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A553" w14:textId="77777777" w:rsidR="008631F6" w:rsidRDefault="008631F6" w:rsidP="008631F6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GŁÓWNE POSTANOWIENIA UMOWY   </w:t>
      </w:r>
    </w:p>
    <w:p w14:paraId="745960FA" w14:textId="77777777" w:rsidR="008631F6" w:rsidRDefault="008631F6" w:rsidP="008631F6">
      <w:pPr>
        <w:pStyle w:val="Tytu"/>
        <w:rPr>
          <w:sz w:val="24"/>
          <w:szCs w:val="24"/>
        </w:rPr>
      </w:pPr>
      <w:r>
        <w:rPr>
          <w:sz w:val="24"/>
          <w:szCs w:val="24"/>
        </w:rPr>
        <w:t>zawarte w dniu ………………. pomiędzy:</w:t>
      </w:r>
    </w:p>
    <w:p w14:paraId="23EA5287" w14:textId="77777777" w:rsidR="008631F6" w:rsidRDefault="008631F6" w:rsidP="008631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Zarządem  Portu Morskiego Hel   KOGA Sp. z o.o. </w:t>
      </w:r>
      <w:r>
        <w:rPr>
          <w:rFonts w:ascii="Times New Roman" w:hAnsi="Times New Roman"/>
          <w:sz w:val="24"/>
          <w:szCs w:val="24"/>
        </w:rPr>
        <w:t xml:space="preserve">84-150 Hel, ul. Kuracyjna 1; zarejestrowaną w Sądzie Rejonowym Gdańsk–Północ W Gdańsku VIII Wydział Gospodarczy Krajowego Rejestru Sądowego pod nr 0000283705, kapitał zakładowy 42.000.000 zł, NIP: 587–020–06-71 zwaną dalej Wydzierżawiającym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F6CDAAF" w14:textId="77777777" w:rsidR="008631F6" w:rsidRDefault="008631F6" w:rsidP="008631F6">
      <w:pPr>
        <w:pStyle w:val="Nagwek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 Prezesa Zarządu – Joannę Kosińską</w:t>
      </w:r>
    </w:p>
    <w:p w14:paraId="3E0E5D04" w14:textId="77777777" w:rsidR="008631F6" w:rsidRDefault="008631F6" w:rsidP="008631F6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  </w:t>
      </w:r>
    </w:p>
    <w:p w14:paraId="48133C97" w14:textId="77777777" w:rsidR="008631F6" w:rsidRDefault="008631F6" w:rsidP="008631F6">
      <w:pPr>
        <w:numPr>
          <w:ilvl w:val="12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5085A67" w14:textId="77777777" w:rsidR="008631F6" w:rsidRDefault="008631F6" w:rsidP="00863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w wyniku przeprowadzonego postępowania przetargowego z dnia ………………………..i wyboru oferty </w:t>
      </w:r>
    </w:p>
    <w:p w14:paraId="4C80EA53" w14:textId="77777777" w:rsidR="008631F6" w:rsidRDefault="008631F6" w:rsidP="00863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08AA41E1" w14:textId="77777777" w:rsidR="008631F6" w:rsidRDefault="008631F6" w:rsidP="008631F6">
      <w:pPr>
        <w:pStyle w:val="Akapitzlist"/>
        <w:numPr>
          <w:ilvl w:val="0"/>
          <w:numId w:val="2"/>
        </w:numPr>
        <w:ind w:left="357" w:hanging="357"/>
        <w:rPr>
          <w:b/>
          <w:i/>
          <w:sz w:val="24"/>
          <w:szCs w:val="24"/>
        </w:rPr>
      </w:pPr>
      <w:r>
        <w:rPr>
          <w:sz w:val="24"/>
          <w:szCs w:val="24"/>
        </w:rPr>
        <w:t>Przedmiotem umowy jest dzierżawa nieruchomości gruntowej położonej w Porcie Morskim w Helu (teren  oznaczony na ……………numerem ..</w:t>
      </w:r>
      <w:r>
        <w:rPr>
          <w:i/>
          <w:sz w:val="24"/>
          <w:szCs w:val="24"/>
        </w:rPr>
        <w:t>…</w:t>
      </w:r>
      <w:r>
        <w:rPr>
          <w:sz w:val="24"/>
          <w:szCs w:val="24"/>
        </w:rPr>
        <w:t xml:space="preserve"> ) o powierzchni ……m</w:t>
      </w:r>
      <w:r>
        <w:rPr>
          <w:sz w:val="24"/>
          <w:szCs w:val="24"/>
          <w:vertAlign w:val="superscript"/>
        </w:rPr>
        <w:t xml:space="preserve">2   </w:t>
      </w:r>
      <w:r>
        <w:rPr>
          <w:sz w:val="24"/>
          <w:szCs w:val="24"/>
        </w:rPr>
        <w:t>z przeznaczeniem na działalność  ………………………………………………..</w:t>
      </w:r>
    </w:p>
    <w:p w14:paraId="06AE1268" w14:textId="77777777" w:rsidR="008631F6" w:rsidRDefault="008631F6" w:rsidP="008631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że posiada prawo do dysponowania nieruchomością. </w:t>
      </w:r>
    </w:p>
    <w:p w14:paraId="5F04E610" w14:textId="77777777" w:rsidR="008631F6" w:rsidRDefault="008631F6" w:rsidP="008631F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iż będzie prowadził  działalność w zakresie określonym w ust. 1. w oparciu o uzyskane wszelkie stosowne zezwolenia i ponosić będzie wszelką odpowiedzialność związaną z jej prowadzeniem. </w:t>
      </w:r>
    </w:p>
    <w:p w14:paraId="59FADC30" w14:textId="77777777" w:rsidR="008631F6" w:rsidRDefault="008631F6" w:rsidP="008631F6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Dzierżawca ma prawo prowadzić działalność określoną w ust. 1, wspólnie z innymi podmiotami lub osobami fizycznymi, </w:t>
      </w:r>
      <w:r>
        <w:rPr>
          <w:b/>
          <w:bCs/>
          <w:sz w:val="24"/>
          <w:szCs w:val="24"/>
        </w:rPr>
        <w:t>po uprzednim zgłoszeniu tego faktu Wydzierżawiającemu.</w:t>
      </w:r>
    </w:p>
    <w:p w14:paraId="07DDF841" w14:textId="77777777" w:rsidR="008631F6" w:rsidRDefault="008631F6" w:rsidP="008631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trwania umowy Dzierżawca przywróci nieruchomość do stanu poprzedniego. </w:t>
      </w:r>
    </w:p>
    <w:p w14:paraId="69898EC8" w14:textId="77777777" w:rsidR="008631F6" w:rsidRDefault="008631F6" w:rsidP="008631F6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5D377F32" w14:textId="77777777" w:rsidR="008631F6" w:rsidRDefault="008631F6" w:rsidP="008631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Dzierżawca będzie płacić Wydzierżawiającemu </w:t>
      </w:r>
      <w:r>
        <w:rPr>
          <w:rFonts w:ascii="Times New Roman" w:hAnsi="Times New Roman"/>
          <w:sz w:val="24"/>
          <w:szCs w:val="24"/>
          <w:u w:val="single"/>
        </w:rPr>
        <w:t>czynsz dzierżawny</w:t>
      </w:r>
      <w:r>
        <w:rPr>
          <w:rFonts w:ascii="Times New Roman" w:hAnsi="Times New Roman"/>
          <w:sz w:val="24"/>
          <w:szCs w:val="24"/>
        </w:rPr>
        <w:t xml:space="preserve"> w zaoferowanej wysokości: ……………………zł + VAT za cały okres dzierżawy, płatny w ……ratach: ………………………..na podstawie faktury Wydzierżawiającego, w terminach podanych na fakturze.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35179AA0" w14:textId="77777777" w:rsidR="008631F6" w:rsidRDefault="008631F6" w:rsidP="008631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Wpłacone na przetarg wadium w kwocie ………..zł zostaje zaliczone jako KAUCJA zabezpieczająca wykonanie umowy. Kaucja nie podlega waloryzacji.</w:t>
      </w:r>
    </w:p>
    <w:p w14:paraId="6593B075" w14:textId="77777777" w:rsidR="008631F6" w:rsidRDefault="008631F6" w:rsidP="008631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przez Dzierżawcę </w:t>
      </w:r>
      <w:r>
        <w:rPr>
          <w:rFonts w:ascii="Times New Roman" w:hAnsi="Times New Roman"/>
          <w:sz w:val="24"/>
          <w:szCs w:val="24"/>
          <w:u w:val="single"/>
        </w:rPr>
        <w:t>z energii elektrycznej, dostawy wody,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zrzutu</w:t>
      </w:r>
      <w:r>
        <w:rPr>
          <w:rFonts w:ascii="Times New Roman" w:hAnsi="Times New Roman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  <w:u w:val="single"/>
        </w:rPr>
        <w:t>cieków</w:t>
      </w:r>
      <w:r>
        <w:rPr>
          <w:rFonts w:ascii="Times New Roman" w:hAnsi="Times New Roman"/>
          <w:sz w:val="24"/>
          <w:szCs w:val="24"/>
        </w:rPr>
        <w:t>, Dzierżawca ponosić będzie koszty zgodnie z „Warunkami Umowy oraz Cennikiem usług portowych świadczonych  przez Zarząd Portu Morskiego Hel KOGA Sp. z o.o.  w Helu” obowiązującymi w trakcie trwania niniejszej umowy - zwanym „Cennikiem” (</w:t>
      </w:r>
      <w:r>
        <w:rPr>
          <w:rFonts w:ascii="Times New Roman" w:hAnsi="Times New Roman"/>
          <w:i/>
          <w:iCs/>
          <w:sz w:val="24"/>
          <w:szCs w:val="24"/>
        </w:rPr>
        <w:t xml:space="preserve">cennik udostępniony jest na stronie  </w:t>
      </w:r>
      <w:hyperlink r:id="rId5" w:history="1">
        <w:r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rFonts w:ascii="Times New Roman" w:hAnsi="Times New Roman"/>
          <w:sz w:val="24"/>
          <w:szCs w:val="24"/>
        </w:rPr>
        <w:t>),  w terminach podanych na fakturach Wydzierżawiającego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DE56B84" w14:textId="77777777" w:rsidR="008631F6" w:rsidRDefault="008631F6" w:rsidP="008631F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zalegania z zapłatą czynszu i opłat wymienionych w ust. 3.  niniejszego paragrafu Wydzierżawiający może naliczyć odsetki ustawowe.</w:t>
      </w:r>
    </w:p>
    <w:p w14:paraId="155AA031" w14:textId="77777777" w:rsidR="008631F6" w:rsidRDefault="008631F6" w:rsidP="008631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0C02761" w14:textId="77777777" w:rsidR="008631F6" w:rsidRDefault="008631F6" w:rsidP="00863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76B39B30" w14:textId="77777777" w:rsidR="008631F6" w:rsidRDefault="008631F6" w:rsidP="008631F6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zobowiązany jest do: </w:t>
      </w:r>
    </w:p>
    <w:p w14:paraId="6355704E" w14:textId="77777777" w:rsidR="008631F6" w:rsidRDefault="008631F6" w:rsidP="008631F6">
      <w:pPr>
        <w:numPr>
          <w:ilvl w:val="1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Używania dzierżawionego terenu w sposób odpowiadający przeznaczeniu opisanemu          w paragrafie 1 ust. 1., z zachowaniem przepisów prawa w zakresie ochrony ppoż., </w:t>
      </w:r>
    </w:p>
    <w:p w14:paraId="5FC24184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ochrony środowiska, bezpieczeństwa i higieny pracy, utrzymywania porządku </w:t>
      </w:r>
    </w:p>
    <w:p w14:paraId="3A585559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dzierżawionym terenie i w bezpośrednim otoczeniu. </w:t>
      </w:r>
    </w:p>
    <w:p w14:paraId="69CEFC7D" w14:textId="77777777" w:rsidR="008631F6" w:rsidRDefault="008631F6" w:rsidP="008631F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wszelkich niezbędnych pozwoleń do prowadzenia działalności oraz   </w:t>
      </w:r>
    </w:p>
    <w:p w14:paraId="44B93A5A" w14:textId="77777777" w:rsidR="008631F6" w:rsidRDefault="008631F6" w:rsidP="008631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pozwoleń  na posadowienie obiektów wynikających z prawa budowlanego;</w:t>
      </w:r>
    </w:p>
    <w:p w14:paraId="11005A9A" w14:textId="77777777" w:rsidR="008631F6" w:rsidRDefault="008631F6" w:rsidP="008631F6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rozpoczęciem działalności uzgodnienia z Wydzierżawiającym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sposobu </w:t>
      </w:r>
    </w:p>
    <w:p w14:paraId="55A0797F" w14:textId="77777777" w:rsidR="008631F6" w:rsidRDefault="008631F6" w:rsidP="008631F6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zabudowy i zagospodarowania terenu dzierżawy.</w:t>
      </w:r>
    </w:p>
    <w:p w14:paraId="0861D5C8" w14:textId="77777777" w:rsidR="008631F6" w:rsidRDefault="008631F6" w:rsidP="008631F6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Dzierżawca zobowiązany jest posadowić obiekt  w sposób nie uszkadzający   </w:t>
      </w:r>
    </w:p>
    <w:p w14:paraId="2C530890" w14:textId="77777777" w:rsidR="008631F6" w:rsidRDefault="008631F6" w:rsidP="008631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nawierzchnię  terenu, a w przypadku ewentualnych zniszczeń, naprawić  lub </w:t>
      </w:r>
    </w:p>
    <w:p w14:paraId="087C4AEA" w14:textId="77777777" w:rsidR="008631F6" w:rsidRDefault="008631F6" w:rsidP="008631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wynagrodzić wyrządzone szkody.</w:t>
      </w:r>
    </w:p>
    <w:p w14:paraId="2352BB3E" w14:textId="77777777" w:rsidR="008631F6" w:rsidRDefault="008631F6" w:rsidP="008631F6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swój koszt i we własnym zakresie – pod nadzorem służb  Wydzierżawiającego  </w:t>
      </w:r>
    </w:p>
    <w:p w14:paraId="37E5F0E5" w14:textId="77777777" w:rsidR="008631F6" w:rsidRDefault="008631F6" w:rsidP="008631F6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wykonania instalacji do podłączenia mediów;</w:t>
      </w:r>
    </w:p>
    <w:p w14:paraId="0B5763F3" w14:textId="77777777" w:rsidR="008631F6" w:rsidRDefault="008631F6" w:rsidP="008631F6">
      <w:pPr>
        <w:pStyle w:val="Akapitzlist"/>
        <w:numPr>
          <w:ilvl w:val="1"/>
          <w:numId w:val="5"/>
        </w:numPr>
        <w:rPr>
          <w:b/>
          <w:bCs/>
          <w:color w:val="FF0000"/>
          <w:sz w:val="24"/>
        </w:rPr>
      </w:pPr>
      <w:r>
        <w:rPr>
          <w:b/>
          <w:bCs/>
          <w:sz w:val="24"/>
          <w:szCs w:val="24"/>
        </w:rPr>
        <w:t>Dzierżawca zobowiązany jest do podpisania umowy na wywóz odpadów komunalnych.</w:t>
      </w:r>
    </w:p>
    <w:p w14:paraId="32A22430" w14:textId="77777777" w:rsidR="008631F6" w:rsidRDefault="008631F6" w:rsidP="008631F6">
      <w:pPr>
        <w:pStyle w:val="Akapitzlis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Przestrzegania przepisów portowych ustalonych przez Dyrektora Urzędu   Morskiego</w:t>
      </w:r>
    </w:p>
    <w:p w14:paraId="11532726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Gdyni obowiązujących na terenie Portu Hel i REGULAMINU PORTU MORSKIEGO  HEL (</w:t>
      </w:r>
      <w:r>
        <w:rPr>
          <w:rFonts w:ascii="Times New Roman" w:hAnsi="Times New Roman"/>
          <w:i/>
          <w:iCs/>
          <w:sz w:val="24"/>
          <w:szCs w:val="24"/>
        </w:rPr>
        <w:t xml:space="preserve">REGULAMIN udostępniony jest na stronie </w:t>
      </w:r>
      <w:hyperlink r:id="rId6" w:history="1">
        <w:r>
          <w:rPr>
            <w:rStyle w:val="Hipercze"/>
            <w:i/>
            <w:iCs/>
            <w:sz w:val="24"/>
            <w:szCs w:val="24"/>
          </w:rPr>
          <w:t>www.porthel.home.pl</w:t>
        </w:r>
      </w:hyperlink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118AE3" w14:textId="77777777" w:rsidR="008631F6" w:rsidRDefault="008631F6" w:rsidP="008631F6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Ponoszenia pełnej odpowiedzialności za bezpieczeństwo osób korzystających z usług </w:t>
      </w:r>
    </w:p>
    <w:p w14:paraId="4209F524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prowadzonej działalności. </w:t>
      </w:r>
    </w:p>
    <w:p w14:paraId="130E3548" w14:textId="77777777" w:rsidR="008631F6" w:rsidRDefault="008631F6" w:rsidP="008631F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 Zapewnienia na własny koszt zaplecza sanitarnego (toalet) dla swoich pracowników.</w:t>
      </w:r>
    </w:p>
    <w:p w14:paraId="231EBE69" w14:textId="77777777" w:rsidR="008631F6" w:rsidRDefault="008631F6" w:rsidP="008631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Po zakończeniu umowy do przywrócenia terenu do stanu poprzedniego w terminie </w:t>
      </w:r>
    </w:p>
    <w:p w14:paraId="6D7B7EE9" w14:textId="77777777" w:rsidR="008631F6" w:rsidRDefault="008631F6" w:rsidP="008631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siedmiu dni od dnia jej zakończenia.</w:t>
      </w:r>
    </w:p>
    <w:p w14:paraId="35C09666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przypadku nie dostosowania się do niniejszego zobowiązania, Wydzierżawiający    </w:t>
      </w:r>
    </w:p>
    <w:p w14:paraId="3856944E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może zażądać od Dzierżawcy wynagrodzenia za bezumowne korzystanie z przedmiotu  </w:t>
      </w:r>
    </w:p>
    <w:p w14:paraId="6C845896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dzierżawy w wysokości 200%  stawki dziennej wynikającej z umowy. Dla potrzeb   </w:t>
      </w:r>
    </w:p>
    <w:p w14:paraId="2C47740B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obliczenia stawki dziennej przyjmuje się, że miesiąc ma 30 dni.</w:t>
      </w:r>
    </w:p>
    <w:p w14:paraId="4C3BA615" w14:textId="77777777" w:rsidR="008631F6" w:rsidRDefault="008631F6" w:rsidP="008631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5F5689" w14:textId="77777777" w:rsidR="008631F6" w:rsidRDefault="008631F6" w:rsidP="00863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0F87969F" w14:textId="77777777" w:rsidR="008631F6" w:rsidRDefault="008631F6" w:rsidP="008631F6">
      <w:pPr>
        <w:pStyle w:val="Akapitzlist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Umowa niniejsza zostaje zawarta na okres od ………………..do ………………….</w:t>
      </w:r>
    </w:p>
    <w:p w14:paraId="5FAA04DC" w14:textId="77777777" w:rsidR="008631F6" w:rsidRDefault="008631F6" w:rsidP="008631F6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Wcześniejsze rozpoczęcie działalności lub jej przedłużenie wymaga zgody Wydzierżawiającego wraz  z określeniem wysokości  czynszu dzierżawnego.</w:t>
      </w:r>
    </w:p>
    <w:p w14:paraId="1889677B" w14:textId="77777777" w:rsidR="008631F6" w:rsidRDefault="008631F6" w:rsidP="008631F6">
      <w:pPr>
        <w:pStyle w:val="Akapitzlist"/>
        <w:tabs>
          <w:tab w:val="left" w:pos="360"/>
        </w:tabs>
        <w:ind w:left="360"/>
        <w:rPr>
          <w:b/>
          <w:sz w:val="24"/>
          <w:szCs w:val="24"/>
        </w:rPr>
      </w:pPr>
    </w:p>
    <w:p w14:paraId="6A53A150" w14:textId="77777777" w:rsidR="008631F6" w:rsidRDefault="008631F6" w:rsidP="008631F6">
      <w:pPr>
        <w:tabs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§ 5. </w:t>
      </w:r>
    </w:p>
    <w:p w14:paraId="25606CC8" w14:textId="77777777" w:rsidR="008631F6" w:rsidRDefault="008631F6" w:rsidP="008631F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Wydzierżawiający zastrzega sobie prawo </w:t>
      </w:r>
      <w:r>
        <w:rPr>
          <w:sz w:val="24"/>
          <w:szCs w:val="24"/>
          <w:u w:val="single"/>
        </w:rPr>
        <w:t>natychmiastowego rozwiązania umowy</w:t>
      </w:r>
      <w:r>
        <w:rPr>
          <w:sz w:val="24"/>
          <w:szCs w:val="24"/>
        </w:rPr>
        <w:t xml:space="preserve">,  </w:t>
      </w:r>
    </w:p>
    <w:p w14:paraId="7F39EBA6" w14:textId="77777777" w:rsidR="008631F6" w:rsidRDefault="008631F6" w:rsidP="008631F6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w sytuacji:</w:t>
      </w:r>
    </w:p>
    <w:p w14:paraId="6C124BF1" w14:textId="77777777" w:rsidR="008631F6" w:rsidRDefault="008631F6" w:rsidP="008631F6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zalegania z zapłatą określonego w umowie czynszu dzierżawnego bądź opłat </w:t>
      </w:r>
    </w:p>
    <w:p w14:paraId="14F85A82" w14:textId="77777777" w:rsidR="008631F6" w:rsidRDefault="008631F6" w:rsidP="008631F6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wymienionych w paragrafie 2 ust. 3. przez okres siedmiu dni;</w:t>
      </w:r>
    </w:p>
    <w:p w14:paraId="16B4EDBE" w14:textId="77777777" w:rsidR="008631F6" w:rsidRDefault="008631F6" w:rsidP="008631F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b/ używania przedmiotu dzierżawy w sposób sprzeczny z umową;</w:t>
      </w:r>
    </w:p>
    <w:p w14:paraId="36115490" w14:textId="77777777" w:rsidR="008631F6" w:rsidRDefault="008631F6" w:rsidP="008631F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c/ nie zabezpieczenia należycie porządku w obrębie prowadzonej działalności.</w:t>
      </w:r>
    </w:p>
    <w:p w14:paraId="51E5D72D" w14:textId="77777777" w:rsidR="008631F6" w:rsidRDefault="008631F6" w:rsidP="008631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 umowy przez Wydzierżawiającego w trybie określonym w ust. 1. nastąpi    </w:t>
      </w:r>
    </w:p>
    <w:p w14:paraId="797CC265" w14:textId="77777777" w:rsidR="008631F6" w:rsidRDefault="008631F6" w:rsidP="008631F6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formie pisemnej i jest skuteczne od dnia nadania  listu poleconego na adres siedziby Dzierżawcy podany w umowie. </w:t>
      </w:r>
    </w:p>
    <w:p w14:paraId="423A8FDB" w14:textId="77777777" w:rsidR="008631F6" w:rsidRDefault="008631F6" w:rsidP="008631F6">
      <w:pPr>
        <w:pStyle w:val="Akapitzlist"/>
        <w:numPr>
          <w:ilvl w:val="0"/>
          <w:numId w:val="7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  w terminie siedmiu dni od dnia doręczenia mu oświadczenia </w:t>
      </w:r>
    </w:p>
    <w:p w14:paraId="5BADA571" w14:textId="77777777" w:rsidR="008631F6" w:rsidRDefault="008631F6" w:rsidP="008631F6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rozwiązaniu umowy wydać Wydzierżawiającemu nieruchomość przywróconą do stanu poprzedniego. </w:t>
      </w:r>
    </w:p>
    <w:p w14:paraId="2FB0B492" w14:textId="77777777" w:rsidR="008631F6" w:rsidRDefault="008631F6" w:rsidP="008631F6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 dostosowania się Dzierżawcy do powyższych zobowiązań oraz dalszego prowadzenia działalności, Wydzierżawiający może zażądać od Dzierżawcy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wynagrodzenia za bezumowne korzystanie z przedmiotu dzierżawy w wysokości 200%  stawki dziennej wynikającej z umowy. Dla potrzeb obliczenia stawki dziennej przyjmuje się, że miesiąc ma 30 dni.</w:t>
      </w:r>
    </w:p>
    <w:p w14:paraId="290C1AAF" w14:textId="77777777" w:rsidR="008631F6" w:rsidRDefault="008631F6" w:rsidP="008631F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14:paraId="506876A7" w14:textId="77777777" w:rsidR="008631F6" w:rsidRDefault="008631F6" w:rsidP="008631F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CBEA8" w14:textId="77777777" w:rsidR="008631F6" w:rsidRDefault="008631F6" w:rsidP="008631F6">
      <w:pPr>
        <w:pStyle w:val="Tekstpodstawowy"/>
        <w:numPr>
          <w:ilvl w:val="0"/>
          <w:numId w:val="8"/>
        </w:numPr>
        <w:rPr>
          <w:szCs w:val="24"/>
        </w:rPr>
      </w:pPr>
      <w:r>
        <w:rPr>
          <w:szCs w:val="24"/>
        </w:rPr>
        <w:t>Wszelkie zmiany postanowień niniejszej umowy wymagają dla swej ważności formy pisemnej w postaci aneksu.</w:t>
      </w:r>
    </w:p>
    <w:p w14:paraId="624B12A3" w14:textId="77777777" w:rsidR="008631F6" w:rsidRDefault="008631F6" w:rsidP="008631F6">
      <w:pPr>
        <w:pStyle w:val="Tekstpodstawowy"/>
        <w:numPr>
          <w:ilvl w:val="0"/>
          <w:numId w:val="8"/>
        </w:numPr>
        <w:rPr>
          <w:szCs w:val="24"/>
        </w:rPr>
      </w:pPr>
      <w:r>
        <w:rPr>
          <w:szCs w:val="24"/>
        </w:rPr>
        <w:t>Strony zobowiązują się do informowania o wszelkich zmianach ich dotyczących w szczególności co do zmiany adresu zamieszkania, adresu do korespondencji czy też  zmiany siedziby.</w:t>
      </w:r>
    </w:p>
    <w:p w14:paraId="7516EEB9" w14:textId="77777777" w:rsidR="008631F6" w:rsidRDefault="008631F6" w:rsidP="008631F6">
      <w:pPr>
        <w:pStyle w:val="Tekstpodstawowy"/>
        <w:numPr>
          <w:ilvl w:val="0"/>
          <w:numId w:val="8"/>
        </w:numPr>
        <w:rPr>
          <w:b/>
          <w:szCs w:val="24"/>
        </w:rPr>
      </w:pPr>
      <w:r>
        <w:rPr>
          <w:szCs w:val="24"/>
        </w:rPr>
        <w:t xml:space="preserve">Korespondencja przesyłana na adres korespondencyjny wskazany w niniejszej umowie będzie uznawana przez Strony za skutecznie doręczoną. </w:t>
      </w:r>
    </w:p>
    <w:p w14:paraId="0BD1248C" w14:textId="77777777" w:rsidR="008631F6" w:rsidRDefault="008631F6" w:rsidP="008631F6">
      <w:pPr>
        <w:pStyle w:val="Tekstpodstawowy"/>
        <w:rPr>
          <w:b/>
          <w:szCs w:val="24"/>
        </w:rPr>
      </w:pPr>
    </w:p>
    <w:p w14:paraId="7173D3B7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14:paraId="038E10EA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B972D" w14:textId="77777777" w:rsidR="008631F6" w:rsidRDefault="008631F6" w:rsidP="00863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umowy mają zastosowanie odpowiednie przepisy Kodeksu Cywilnego.</w:t>
      </w:r>
    </w:p>
    <w:p w14:paraId="2F53A610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37169273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FD090F" w14:textId="77777777" w:rsidR="008631F6" w:rsidRDefault="008631F6" w:rsidP="008631F6">
      <w:pPr>
        <w:pStyle w:val="Tekstpodstawowy"/>
        <w:rPr>
          <w:szCs w:val="24"/>
        </w:rPr>
      </w:pPr>
      <w:r>
        <w:rPr>
          <w:szCs w:val="24"/>
        </w:rPr>
        <w:t>Spory mogące wyniknąć na tle realizacji umowy rozstrzygane będą przez sądy powszechne właściwe miejscowo dla siedziby Wydzierżawiającego.</w:t>
      </w:r>
    </w:p>
    <w:p w14:paraId="415188FF" w14:textId="77777777" w:rsidR="008631F6" w:rsidRDefault="008631F6" w:rsidP="008631F6">
      <w:pPr>
        <w:pStyle w:val="Tekstpodstawowy"/>
        <w:rPr>
          <w:szCs w:val="24"/>
        </w:rPr>
      </w:pPr>
    </w:p>
    <w:p w14:paraId="700184E9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 .</w:t>
      </w:r>
    </w:p>
    <w:p w14:paraId="0554DC87" w14:textId="77777777"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9CE084" w14:textId="77777777" w:rsidR="008631F6" w:rsidRDefault="008631F6" w:rsidP="008631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 po jednym dla każdej ze stron.</w:t>
      </w:r>
    </w:p>
    <w:p w14:paraId="545DE7A4" w14:textId="77777777" w:rsidR="008631F6" w:rsidRDefault="008631F6" w:rsidP="008631F6">
      <w:pPr>
        <w:pStyle w:val="Nagwek2"/>
      </w:pPr>
      <w:r>
        <w:t xml:space="preserve">        </w:t>
      </w:r>
    </w:p>
    <w:p w14:paraId="318C678E" w14:textId="77777777" w:rsidR="008631F6" w:rsidRDefault="008631F6" w:rsidP="008631F6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>Dzierżawca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Wydzierżawiający</w:t>
      </w:r>
    </w:p>
    <w:p w14:paraId="726D786B" w14:textId="77777777" w:rsidR="008631F6" w:rsidRDefault="008631F6" w:rsidP="008631F6"/>
    <w:p w14:paraId="345ED689" w14:textId="77777777" w:rsidR="009100CA" w:rsidRDefault="009100CA"/>
    <w:sectPr w:rsidR="0091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362"/>
    <w:multiLevelType w:val="hybridMultilevel"/>
    <w:tmpl w:val="38240E16"/>
    <w:lvl w:ilvl="0" w:tplc="D188DA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63C3D"/>
    <w:multiLevelType w:val="multilevel"/>
    <w:tmpl w:val="19949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46FA1D1A"/>
    <w:multiLevelType w:val="hybridMultilevel"/>
    <w:tmpl w:val="AC0A6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6141A"/>
    <w:multiLevelType w:val="multilevel"/>
    <w:tmpl w:val="E9B8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E456E43"/>
    <w:multiLevelType w:val="multilevel"/>
    <w:tmpl w:val="B780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6"/>
    <w:rsid w:val="008631F6"/>
    <w:rsid w:val="009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701D"/>
  <w15:chartTrackingRefBased/>
  <w15:docId w15:val="{D796B8CE-A907-4A55-A525-94C53A1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1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31F6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31F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1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631F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8631F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631F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31F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31F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31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2020-05-21T12:40:00Z</dcterms:created>
  <dcterms:modified xsi:type="dcterms:W3CDTF">2020-05-21T12:42:00Z</dcterms:modified>
</cp:coreProperties>
</file>