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FB41" w14:textId="38F10728" w:rsidR="00BB7594" w:rsidRDefault="00BB7594" w:rsidP="00BB7594">
      <w:pPr>
        <w:tabs>
          <w:tab w:val="left" w:pos="1247"/>
        </w:tabs>
        <w:spacing w:before="120" w:after="120"/>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OŚWIADCZENIE  OFERENTA</w:t>
      </w:r>
    </w:p>
    <w:p w14:paraId="11AC4B65" w14:textId="6C0E202F" w:rsidR="00BB7594" w:rsidRDefault="00BB7594" w:rsidP="00BB7594">
      <w:pPr>
        <w:tabs>
          <w:tab w:val="left" w:pos="1247"/>
        </w:tabs>
        <w:spacing w:before="120" w:after="120"/>
        <w:jc w:val="center"/>
        <w:rPr>
          <w:rFonts w:ascii="Times New Roman" w:eastAsia="Times New Roman" w:hAnsi="Times New Roman"/>
          <w:b/>
          <w:bCs/>
          <w:sz w:val="24"/>
          <w:szCs w:val="24"/>
          <w:lang w:eastAsia="pl-PL"/>
        </w:rPr>
      </w:pPr>
      <w:r w:rsidRPr="00BB7594">
        <w:rPr>
          <w:rFonts w:ascii="Times New Roman" w:eastAsia="Times New Roman" w:hAnsi="Times New Roman"/>
          <w:i/>
          <w:iCs/>
          <w:sz w:val="24"/>
          <w:szCs w:val="24"/>
          <w:lang w:eastAsia="pl-PL"/>
        </w:rPr>
        <w:t>(do złożenia w dniu przetargu</w:t>
      </w:r>
      <w:r>
        <w:rPr>
          <w:rFonts w:ascii="Times New Roman" w:eastAsia="Times New Roman" w:hAnsi="Times New Roman"/>
          <w:b/>
          <w:bCs/>
          <w:sz w:val="24"/>
          <w:szCs w:val="24"/>
          <w:lang w:eastAsia="pl-PL"/>
        </w:rPr>
        <w:t>)</w:t>
      </w:r>
    </w:p>
    <w:p w14:paraId="7E9DBD9B" w14:textId="77777777" w:rsidR="00BB7594" w:rsidRDefault="00BB7594" w:rsidP="00BB7594">
      <w:pPr>
        <w:tabs>
          <w:tab w:val="left" w:pos="1247"/>
        </w:tabs>
        <w:spacing w:before="120" w:after="120"/>
        <w:jc w:val="center"/>
        <w:rPr>
          <w:rFonts w:ascii="Times New Roman" w:eastAsia="Times New Roman" w:hAnsi="Times New Roman"/>
          <w:b/>
          <w:bCs/>
          <w:sz w:val="24"/>
          <w:szCs w:val="24"/>
          <w:lang w:eastAsia="pl-PL"/>
        </w:rPr>
      </w:pPr>
    </w:p>
    <w:p w14:paraId="047FF114" w14:textId="77777777" w:rsidR="00BB7594" w:rsidRDefault="00BB7594" w:rsidP="00BB7594">
      <w:pPr>
        <w:tabs>
          <w:tab w:val="left" w:pos="1247"/>
        </w:tabs>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My niżej podpisani oświadczamy, że:</w:t>
      </w:r>
    </w:p>
    <w:p w14:paraId="3B5032DB" w14:textId="77777777" w:rsidR="00BB7594" w:rsidRDefault="00BB7594" w:rsidP="00BB7594">
      <w:pPr>
        <w:numPr>
          <w:ilvl w:val="0"/>
          <w:numId w:val="2"/>
        </w:numPr>
        <w:spacing w:before="120" w:after="120"/>
        <w:ind w:left="426" w:hanging="4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Przedsiębiorca, którego reprezentujemy posiada płynność finansową, nie została ogłoszona upadłość ani też nie jest prowadzone postępowanie likwidacyjne, jego sprawy nie są objęte zarządem komisarycznym lub sądowym, jego działalność gospodarcza nie została zawieszona ani nie jest prowadzone postępowanie układowe oferenta.</w:t>
      </w:r>
    </w:p>
    <w:p w14:paraId="0EBBC3F1" w14:textId="77777777" w:rsidR="00BB7594" w:rsidRDefault="00BB7594" w:rsidP="00BB7594">
      <w:pPr>
        <w:spacing w:before="120" w:after="120"/>
        <w:ind w:left="426"/>
        <w:jc w:val="both"/>
        <w:rPr>
          <w:rFonts w:ascii="Times New Roman" w:eastAsia="Times New Roman" w:hAnsi="Times New Roman"/>
          <w:sz w:val="24"/>
          <w:szCs w:val="24"/>
          <w:lang w:eastAsia="pl-PL"/>
        </w:rPr>
      </w:pPr>
    </w:p>
    <w:p w14:paraId="5458B9DC" w14:textId="77777777" w:rsidR="00BB7594" w:rsidRDefault="00BB7594" w:rsidP="00BB7594">
      <w:pPr>
        <w:pStyle w:val="Akapitzlist"/>
        <w:numPr>
          <w:ilvl w:val="0"/>
          <w:numId w:val="2"/>
        </w:numPr>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Oświadczamy, że wszystkie informacje i oświadczenia zawarte w niniejszym formularzu  są prawdziwe i aktualne.</w:t>
      </w:r>
    </w:p>
    <w:p w14:paraId="6ADF076F" w14:textId="77777777" w:rsidR="00BB7594" w:rsidRDefault="00BB7594" w:rsidP="00BB7594">
      <w:pPr>
        <w:spacing w:before="120" w:after="120"/>
        <w:ind w:left="426"/>
        <w:jc w:val="both"/>
        <w:rPr>
          <w:rFonts w:ascii="Times New Roman" w:eastAsia="Times New Roman" w:hAnsi="Times New Roman"/>
          <w:b/>
          <w:bCs/>
          <w:color w:val="0070C0"/>
          <w:sz w:val="24"/>
          <w:szCs w:val="24"/>
          <w:lang w:eastAsia="pl-PL"/>
        </w:rPr>
      </w:pPr>
    </w:p>
    <w:p w14:paraId="092D175A" w14:textId="77777777" w:rsidR="00BB7594" w:rsidRDefault="00BB7594" w:rsidP="00BB7594">
      <w:pPr>
        <w:numPr>
          <w:ilvl w:val="0"/>
          <w:numId w:val="2"/>
        </w:numPr>
        <w:spacing w:before="120" w:after="120"/>
        <w:ind w:left="426" w:hanging="4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Oświadczamy, że zapoznaliśmy się z warunkami przetargu, głównymi postanowieniami umowy i przyjmujemy je bez zastrzeżeń.</w:t>
      </w:r>
    </w:p>
    <w:p w14:paraId="21E58C13" w14:textId="77777777" w:rsidR="00BB7594" w:rsidRDefault="00BB7594" w:rsidP="00BB7594">
      <w:pPr>
        <w:spacing w:before="120" w:after="120"/>
        <w:ind w:left="426"/>
        <w:jc w:val="both"/>
        <w:rPr>
          <w:rFonts w:ascii="Times New Roman" w:eastAsia="Times New Roman" w:hAnsi="Times New Roman"/>
          <w:sz w:val="24"/>
          <w:szCs w:val="24"/>
          <w:lang w:eastAsia="pl-PL"/>
        </w:rPr>
      </w:pPr>
    </w:p>
    <w:p w14:paraId="7E3B671A" w14:textId="77777777" w:rsidR="00BB7594" w:rsidRDefault="00BB7594" w:rsidP="00BB7594">
      <w:pPr>
        <w:pStyle w:val="Akapitzlist"/>
        <w:numPr>
          <w:ilvl w:val="0"/>
          <w:numId w:val="2"/>
        </w:numPr>
        <w:spacing w:after="0" w:line="240" w:lineRule="auto"/>
        <w:jc w:val="both"/>
        <w:rPr>
          <w:rFonts w:ascii="Times New Roman" w:eastAsia="Times New Roman" w:hAnsi="Times New Roman"/>
          <w:b/>
          <w:bCs/>
          <w:sz w:val="28"/>
          <w:szCs w:val="28"/>
          <w:lang w:eastAsia="pl-PL"/>
        </w:rPr>
      </w:pPr>
      <w:r>
        <w:rPr>
          <w:rFonts w:ascii="Times New Roman" w:eastAsia="Times New Roman" w:hAnsi="Times New Roman"/>
          <w:sz w:val="24"/>
          <w:szCs w:val="24"/>
          <w:lang w:eastAsia="pl-PL"/>
        </w:rPr>
        <w:t>Nie zalegamy z żadnymi płatnościami dla  Zarządu Portu Morskiego Hel Spółka z o.o.            w Helu</w:t>
      </w:r>
      <w:r>
        <w:rPr>
          <w:rFonts w:ascii="Arial" w:eastAsia="Times New Roman" w:hAnsi="Arial" w:cs="Arial"/>
          <w:b/>
          <w:bCs/>
          <w:sz w:val="32"/>
          <w:szCs w:val="32"/>
          <w:vertAlign w:val="superscript"/>
          <w:lang w:eastAsia="pl-PL"/>
        </w:rPr>
        <w:t>*</w:t>
      </w:r>
      <w:r>
        <w:rPr>
          <w:rStyle w:val="Odwoanieprzypisudolnego"/>
          <w:rFonts w:ascii="Arial" w:eastAsia="Times New Roman" w:hAnsi="Arial" w:cs="Arial"/>
          <w:b/>
          <w:bCs/>
          <w:sz w:val="28"/>
          <w:szCs w:val="28"/>
          <w:lang w:eastAsia="pl-PL"/>
        </w:rPr>
        <w:footnoteReference w:id="1"/>
      </w:r>
      <w:r>
        <w:rPr>
          <w:rFonts w:ascii="Arial" w:eastAsia="Times New Roman" w:hAnsi="Arial" w:cs="Arial"/>
          <w:b/>
          <w:bCs/>
          <w:sz w:val="28"/>
          <w:szCs w:val="28"/>
          <w:vertAlign w:val="superscript"/>
          <w:lang w:eastAsia="pl-PL"/>
        </w:rPr>
        <w:t>/</w:t>
      </w:r>
    </w:p>
    <w:p w14:paraId="47EF451C" w14:textId="77777777" w:rsidR="00BB7594" w:rsidRDefault="00BB7594" w:rsidP="00BB7594">
      <w:pPr>
        <w:pStyle w:val="Akapitzlist"/>
        <w:spacing w:after="0" w:line="240" w:lineRule="auto"/>
        <w:ind w:left="99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413B15F8" w14:textId="77777777" w:rsidR="00BB7594" w:rsidRDefault="00BB7594" w:rsidP="00BB7594">
      <w:pPr>
        <w:pStyle w:val="Akapitzlist"/>
        <w:numPr>
          <w:ilvl w:val="0"/>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Zalegamy z płatnościami dla Zarządu Portu Morskiego Hel Spółka z o.o. w Helu.</w:t>
      </w:r>
    </w:p>
    <w:p w14:paraId="12C699EC" w14:textId="77777777" w:rsidR="00BB7594" w:rsidRDefault="00BB7594" w:rsidP="00BB7594">
      <w:pPr>
        <w:spacing w:after="0" w:line="240" w:lineRule="auto"/>
        <w:jc w:val="both"/>
        <w:rPr>
          <w:rFonts w:ascii="Times New Roman" w:hAnsi="Times New Roman"/>
          <w:sz w:val="24"/>
          <w:szCs w:val="24"/>
        </w:rPr>
      </w:pPr>
      <w:r>
        <w:rPr>
          <w:rFonts w:ascii="Times New Roman" w:hAnsi="Times New Roman"/>
          <w:sz w:val="24"/>
          <w:szCs w:val="24"/>
          <w:lang w:eastAsia="pl-PL"/>
        </w:rPr>
        <w:t xml:space="preserve">       Oświadczamy, że w przypadku wygrania przetargu zobowiązujemy się </w:t>
      </w:r>
      <w:r>
        <w:rPr>
          <w:rFonts w:ascii="Times New Roman" w:hAnsi="Times New Roman"/>
          <w:sz w:val="24"/>
          <w:szCs w:val="24"/>
        </w:rPr>
        <w:t xml:space="preserve">uregulować   </w:t>
      </w:r>
    </w:p>
    <w:p w14:paraId="680BA981" w14:textId="77777777" w:rsidR="00BB7594" w:rsidRDefault="00BB7594" w:rsidP="00BB7594">
      <w:pPr>
        <w:spacing w:after="0" w:line="240" w:lineRule="auto"/>
        <w:jc w:val="both"/>
        <w:rPr>
          <w:rFonts w:ascii="Times New Roman" w:hAnsi="Times New Roman"/>
          <w:sz w:val="24"/>
          <w:szCs w:val="24"/>
        </w:rPr>
      </w:pPr>
      <w:r>
        <w:rPr>
          <w:rFonts w:ascii="Times New Roman" w:hAnsi="Times New Roman"/>
          <w:sz w:val="24"/>
          <w:szCs w:val="24"/>
        </w:rPr>
        <w:t xml:space="preserve">       wszelkie zobowiązania wobec Zarządu Portu Morskiego Hel do dnia podpisania </w:t>
      </w:r>
    </w:p>
    <w:p w14:paraId="2272B19A" w14:textId="77777777" w:rsidR="00BB7594" w:rsidRDefault="00BB7594" w:rsidP="00BB7594">
      <w:pPr>
        <w:spacing w:after="0" w:line="240" w:lineRule="auto"/>
        <w:jc w:val="both"/>
        <w:rPr>
          <w:rFonts w:ascii="Times New Roman" w:hAnsi="Times New Roman"/>
          <w:sz w:val="24"/>
          <w:szCs w:val="24"/>
        </w:rPr>
      </w:pPr>
      <w:r>
        <w:rPr>
          <w:rFonts w:ascii="Times New Roman" w:hAnsi="Times New Roman"/>
          <w:sz w:val="24"/>
          <w:szCs w:val="24"/>
        </w:rPr>
        <w:t xml:space="preserve">       umowy dzierżawy pod rygorem odstąpienia od jej zawarcia bez ponoszenia jakichkolwiek</w:t>
      </w:r>
    </w:p>
    <w:p w14:paraId="25141E77" w14:textId="77777777" w:rsidR="00BB7594" w:rsidRDefault="00BB7594" w:rsidP="00BB7594">
      <w:pPr>
        <w:spacing w:after="0" w:line="240" w:lineRule="auto"/>
        <w:jc w:val="both"/>
        <w:rPr>
          <w:rFonts w:ascii="Times New Roman" w:hAnsi="Times New Roman"/>
          <w:sz w:val="24"/>
          <w:szCs w:val="24"/>
        </w:rPr>
      </w:pPr>
      <w:r>
        <w:rPr>
          <w:rFonts w:ascii="Times New Roman" w:hAnsi="Times New Roman"/>
          <w:sz w:val="24"/>
          <w:szCs w:val="24"/>
        </w:rPr>
        <w:t xml:space="preserve">       skutków prawnych i finansowych przez Zarząd Portu Morskiego Hel Sp. z o.o.  w Helu</w:t>
      </w:r>
      <w:r>
        <w:rPr>
          <w:rFonts w:ascii="Arial" w:hAnsi="Arial" w:cs="Arial"/>
          <w:sz w:val="24"/>
          <w:szCs w:val="24"/>
        </w:rPr>
        <w:t>.</w:t>
      </w:r>
      <w:r>
        <w:rPr>
          <w:rFonts w:ascii="Arial" w:eastAsia="Times New Roman" w:hAnsi="Arial" w:cs="Arial"/>
          <w:b/>
          <w:bCs/>
          <w:sz w:val="28"/>
          <w:szCs w:val="28"/>
          <w:vertAlign w:val="superscript"/>
          <w:lang w:eastAsia="pl-PL"/>
        </w:rPr>
        <w:t>*1/</w:t>
      </w:r>
      <w:r>
        <w:rPr>
          <w:rFonts w:ascii="Times New Roman" w:hAnsi="Times New Roman"/>
          <w:sz w:val="24"/>
          <w:szCs w:val="24"/>
        </w:rPr>
        <w:t xml:space="preserve"> </w:t>
      </w:r>
    </w:p>
    <w:p w14:paraId="0FE17394" w14:textId="77777777" w:rsidR="00BB7594" w:rsidRDefault="00BB7594" w:rsidP="00BB7594">
      <w:pPr>
        <w:tabs>
          <w:tab w:val="left" w:pos="1134"/>
          <w:tab w:val="left" w:pos="3045"/>
        </w:tabs>
        <w:spacing w:before="120" w:after="120"/>
        <w:jc w:val="both"/>
        <w:rPr>
          <w:rFonts w:ascii="Times New Roman" w:hAnsi="Times New Roman"/>
          <w:bCs/>
          <w:kern w:val="28"/>
          <w:sz w:val="24"/>
          <w:szCs w:val="24"/>
        </w:rPr>
      </w:pPr>
    </w:p>
    <w:p w14:paraId="571BBF05" w14:textId="77777777" w:rsidR="00BB7594" w:rsidRDefault="00BB7594" w:rsidP="00BB7594">
      <w:pPr>
        <w:tabs>
          <w:tab w:val="left" w:pos="1134"/>
          <w:tab w:val="left" w:pos="3045"/>
        </w:tabs>
        <w:spacing w:before="120" w:after="120"/>
        <w:jc w:val="both"/>
        <w:rPr>
          <w:rFonts w:ascii="Times New Roman" w:hAnsi="Times New Roman"/>
          <w:bCs/>
          <w:kern w:val="28"/>
          <w:sz w:val="24"/>
          <w:szCs w:val="24"/>
        </w:rPr>
      </w:pPr>
    </w:p>
    <w:p w14:paraId="5E7BFCE1" w14:textId="77777777" w:rsidR="00BB7594" w:rsidRDefault="00BB7594" w:rsidP="00BB7594">
      <w:pPr>
        <w:tabs>
          <w:tab w:val="left" w:pos="1134"/>
          <w:tab w:val="left" w:pos="3045"/>
        </w:tabs>
        <w:spacing w:before="120" w:after="120"/>
        <w:jc w:val="both"/>
        <w:rPr>
          <w:rFonts w:ascii="Times New Roman" w:hAnsi="Times New Roman"/>
          <w:bCs/>
          <w:kern w:val="28"/>
          <w:sz w:val="24"/>
          <w:szCs w:val="24"/>
        </w:rPr>
      </w:pPr>
      <w:r>
        <w:rPr>
          <w:rFonts w:ascii="Times New Roman" w:hAnsi="Times New Roman"/>
          <w:bCs/>
          <w:kern w:val="28"/>
          <w:sz w:val="24"/>
          <w:szCs w:val="24"/>
        </w:rPr>
        <w:t xml:space="preserve">      OFERENT:</w:t>
      </w:r>
    </w:p>
    <w:p w14:paraId="55A12A50" w14:textId="77777777" w:rsidR="00BB7594" w:rsidRDefault="00BB7594" w:rsidP="00BB7594">
      <w:pPr>
        <w:tabs>
          <w:tab w:val="left" w:pos="1134"/>
          <w:tab w:val="left" w:pos="3045"/>
        </w:tabs>
        <w:contextualSpacing/>
        <w:jc w:val="both"/>
        <w:rPr>
          <w:rFonts w:ascii="Times New Roman" w:hAnsi="Times New Roman"/>
          <w:bCs/>
          <w:kern w:val="28"/>
          <w:sz w:val="24"/>
          <w:szCs w:val="24"/>
        </w:rPr>
      </w:pPr>
    </w:p>
    <w:p w14:paraId="22E13274" w14:textId="77777777" w:rsidR="00BB7594" w:rsidRDefault="00BB7594" w:rsidP="00BB7594">
      <w:pPr>
        <w:tabs>
          <w:tab w:val="left" w:pos="1134"/>
          <w:tab w:val="left" w:pos="3045"/>
        </w:tabs>
        <w:contextualSpacing/>
        <w:jc w:val="both"/>
        <w:rPr>
          <w:rFonts w:ascii="Times New Roman" w:hAnsi="Times New Roman"/>
          <w:bCs/>
          <w:kern w:val="28"/>
          <w:sz w:val="24"/>
          <w:szCs w:val="24"/>
        </w:rPr>
      </w:pPr>
    </w:p>
    <w:p w14:paraId="34595B7E" w14:textId="77777777" w:rsidR="00BB7594" w:rsidRDefault="00BB7594" w:rsidP="00BB7594">
      <w:pPr>
        <w:tabs>
          <w:tab w:val="center" w:pos="1701"/>
        </w:tabs>
        <w:contextualSpacing/>
        <w:jc w:val="both"/>
        <w:rPr>
          <w:rFonts w:ascii="Times New Roman" w:hAnsi="Times New Roman"/>
          <w:bCs/>
          <w:kern w:val="28"/>
          <w:sz w:val="24"/>
          <w:szCs w:val="24"/>
        </w:rPr>
      </w:pPr>
      <w:r>
        <w:rPr>
          <w:rFonts w:ascii="Times New Roman" w:hAnsi="Times New Roman"/>
          <w:bCs/>
          <w:kern w:val="28"/>
          <w:sz w:val="24"/>
          <w:szCs w:val="24"/>
        </w:rPr>
        <w:tab/>
        <w:t>...............................</w:t>
      </w:r>
    </w:p>
    <w:p w14:paraId="6317B1F6" w14:textId="77777777" w:rsidR="00BB7594" w:rsidRDefault="00BB7594" w:rsidP="00BB7594">
      <w:pPr>
        <w:tabs>
          <w:tab w:val="center" w:pos="1701"/>
        </w:tabs>
        <w:contextualSpacing/>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vertAlign w:val="superscript"/>
        </w:rPr>
        <w:t>(Miejscowość, dnia)</w:t>
      </w:r>
    </w:p>
    <w:p w14:paraId="1F130542" w14:textId="77777777" w:rsidR="00BB7594" w:rsidRDefault="00BB7594" w:rsidP="00BB7594">
      <w:pPr>
        <w:tabs>
          <w:tab w:val="left" w:pos="1134"/>
          <w:tab w:val="left" w:pos="3045"/>
          <w:tab w:val="left" w:pos="5812"/>
          <w:tab w:val="left" w:pos="6924"/>
          <w:tab w:val="left" w:pos="7797"/>
        </w:tabs>
        <w:spacing w:before="120" w:after="120"/>
        <w:jc w:val="center"/>
        <w:rPr>
          <w:rFonts w:ascii="Times New Roman" w:hAnsi="Times New Roman"/>
          <w:bCs/>
          <w:kern w:val="28"/>
          <w:sz w:val="24"/>
          <w:szCs w:val="24"/>
        </w:rPr>
      </w:pPr>
    </w:p>
    <w:p w14:paraId="37BD751E" w14:textId="77777777" w:rsidR="00BB7594" w:rsidRDefault="00BB7594" w:rsidP="00BB7594">
      <w:pPr>
        <w:tabs>
          <w:tab w:val="center" w:pos="1701"/>
          <w:tab w:val="center" w:pos="6804"/>
        </w:tabs>
        <w:contextualSpacing/>
        <w:rPr>
          <w:rFonts w:ascii="Times New Roman" w:hAnsi="Times New Roman"/>
          <w:bCs/>
          <w:kern w:val="28"/>
          <w:sz w:val="24"/>
          <w:szCs w:val="24"/>
        </w:rPr>
      </w:pPr>
      <w:r>
        <w:rPr>
          <w:rFonts w:ascii="Times New Roman" w:hAnsi="Times New Roman"/>
          <w:bCs/>
          <w:kern w:val="28"/>
          <w:sz w:val="24"/>
          <w:szCs w:val="24"/>
        </w:rPr>
        <w:tab/>
        <w:t>.....................................</w:t>
      </w:r>
      <w:r>
        <w:rPr>
          <w:rFonts w:ascii="Times New Roman" w:hAnsi="Times New Roman"/>
          <w:bCs/>
          <w:kern w:val="28"/>
          <w:sz w:val="24"/>
          <w:szCs w:val="24"/>
        </w:rPr>
        <w:tab/>
        <w:t>....................................</w:t>
      </w:r>
    </w:p>
    <w:p w14:paraId="7A42C5F4" w14:textId="77777777" w:rsidR="00BB7594" w:rsidRDefault="00BB7594" w:rsidP="00BB7594">
      <w:pPr>
        <w:tabs>
          <w:tab w:val="center" w:pos="1701"/>
          <w:tab w:val="center" w:pos="6804"/>
        </w:tabs>
        <w:contextualSpacing/>
        <w:rPr>
          <w:rStyle w:val="TytuZnak"/>
          <w:rFonts w:eastAsia="Calibri"/>
          <w:b w:val="0"/>
        </w:rPr>
      </w:pPr>
      <w:r>
        <w:rPr>
          <w:rFonts w:ascii="Times New Roman" w:hAnsi="Times New Roman"/>
          <w:bCs/>
          <w:kern w:val="28"/>
          <w:sz w:val="24"/>
          <w:szCs w:val="24"/>
          <w:vertAlign w:val="superscript"/>
        </w:rPr>
        <w:tab/>
        <w:t>(podpis osoby upoważnionej)</w:t>
      </w:r>
      <w:r>
        <w:rPr>
          <w:rFonts w:ascii="Times New Roman" w:hAnsi="Times New Roman"/>
          <w:bCs/>
          <w:kern w:val="28"/>
          <w:sz w:val="24"/>
          <w:szCs w:val="24"/>
          <w:vertAlign w:val="superscript"/>
        </w:rPr>
        <w:tab/>
        <w:t>(podpis osoby upoważnionej)</w:t>
      </w:r>
    </w:p>
    <w:p w14:paraId="6EB11B79" w14:textId="77777777" w:rsidR="00BB7594" w:rsidRDefault="00BB7594" w:rsidP="00BB7594">
      <w:pPr>
        <w:rPr>
          <w:lang w:eastAsia="pl-PL"/>
        </w:rPr>
      </w:pPr>
    </w:p>
    <w:p w14:paraId="1B77D849" w14:textId="77777777" w:rsidR="00BB7594" w:rsidRDefault="00BB7594" w:rsidP="00BB7594">
      <w:pPr>
        <w:rPr>
          <w:lang w:eastAsia="pl-PL"/>
        </w:rPr>
      </w:pPr>
    </w:p>
    <w:p w14:paraId="5FB12E93" w14:textId="77777777" w:rsidR="00BB7594" w:rsidRDefault="00BB7594" w:rsidP="00BB7594"/>
    <w:p w14:paraId="09492E76" w14:textId="77777777" w:rsidR="00C47B24" w:rsidRDefault="00C47B24"/>
    <w:sectPr w:rsidR="00C47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5CB3" w14:textId="77777777" w:rsidR="00FA454F" w:rsidRDefault="00FA454F" w:rsidP="00BB7594">
      <w:pPr>
        <w:spacing w:after="0" w:line="240" w:lineRule="auto"/>
      </w:pPr>
      <w:r>
        <w:separator/>
      </w:r>
    </w:p>
  </w:endnote>
  <w:endnote w:type="continuationSeparator" w:id="0">
    <w:p w14:paraId="0F357B71" w14:textId="77777777" w:rsidR="00FA454F" w:rsidRDefault="00FA454F" w:rsidP="00BB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D5CE" w14:textId="77777777" w:rsidR="00FA454F" w:rsidRDefault="00FA454F" w:rsidP="00BB7594">
      <w:pPr>
        <w:spacing w:after="0" w:line="240" w:lineRule="auto"/>
      </w:pPr>
      <w:r>
        <w:separator/>
      </w:r>
    </w:p>
  </w:footnote>
  <w:footnote w:type="continuationSeparator" w:id="0">
    <w:p w14:paraId="03426DF6" w14:textId="77777777" w:rsidR="00FA454F" w:rsidRDefault="00FA454F" w:rsidP="00BB7594">
      <w:pPr>
        <w:spacing w:after="0" w:line="240" w:lineRule="auto"/>
      </w:pPr>
      <w:r>
        <w:continuationSeparator/>
      </w:r>
    </w:p>
  </w:footnote>
  <w:footnote w:id="1">
    <w:p w14:paraId="2B54B73D" w14:textId="77777777" w:rsidR="00BB7594" w:rsidRDefault="00BB7594" w:rsidP="00BB7594">
      <w:pPr>
        <w:pStyle w:val="Tekstprzypisudolnego"/>
        <w:rPr>
          <w:sz w:val="32"/>
          <w:szCs w:val="32"/>
        </w:rPr>
      </w:pPr>
      <w:r>
        <w:rPr>
          <w:b/>
          <w:bCs/>
          <w:sz w:val="36"/>
          <w:szCs w:val="36"/>
          <w:vertAlign w:val="superscript"/>
        </w:rPr>
        <w:t>*</w:t>
      </w:r>
      <w:r>
        <w:rPr>
          <w:b/>
          <w:bCs/>
          <w:sz w:val="28"/>
          <w:szCs w:val="28"/>
          <w:vertAlign w:val="superscript"/>
        </w:rPr>
        <w:t>1/</w:t>
      </w:r>
      <w:r>
        <w:rPr>
          <w:sz w:val="32"/>
          <w:szCs w:val="32"/>
          <w:vertAlign w:val="superscript"/>
        </w:rPr>
        <w:t xml:space="preserve"> </w:t>
      </w:r>
      <w:r>
        <w:rPr>
          <w:b/>
          <w:bCs/>
          <w:sz w:val="16"/>
          <w:szCs w:val="16"/>
          <w:u w:val="single"/>
        </w:rPr>
        <w:t>niewłaściwe oświadczenie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46CD5"/>
    <w:multiLevelType w:val="hybridMultilevel"/>
    <w:tmpl w:val="E0B8A3E0"/>
    <w:lvl w:ilvl="0" w:tplc="6CA6937E">
      <w:start w:val="1"/>
      <w:numFmt w:val="decimal"/>
      <w:lvlText w:val="%1)"/>
      <w:lvlJc w:val="left"/>
      <w:pPr>
        <w:ind w:left="360" w:hanging="360"/>
      </w:pPr>
      <w:rPr>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2BD290E"/>
    <w:multiLevelType w:val="multilevel"/>
    <w:tmpl w:val="EF948860"/>
    <w:lvl w:ilvl="0">
      <w:start w:val="1"/>
      <w:numFmt w:val="decimal"/>
      <w:pStyle w:val="Tytu"/>
      <w:lvlText w:val="Rozdział %1. "/>
      <w:lvlJc w:val="left"/>
      <w:pPr>
        <w:ind w:left="360" w:hanging="360"/>
      </w:pPr>
    </w:lvl>
    <w:lvl w:ilvl="1">
      <w:start w:val="1"/>
      <w:numFmt w:val="decimal"/>
      <w:pStyle w:val="Podtytu"/>
      <w:lvlText w:val="%1.%2. "/>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94"/>
    <w:rsid w:val="00BB7594"/>
    <w:rsid w:val="00C47B24"/>
    <w:rsid w:val="00FA4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9992"/>
  <w15:chartTrackingRefBased/>
  <w15:docId w15:val="{A0EEF8E9-7C3F-434B-98E1-EB649B5E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59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B75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7594"/>
    <w:rPr>
      <w:rFonts w:ascii="Calibri" w:eastAsia="Calibri" w:hAnsi="Calibri" w:cs="Times New Roman"/>
      <w:sz w:val="20"/>
      <w:szCs w:val="20"/>
    </w:rPr>
  </w:style>
  <w:style w:type="paragraph" w:styleId="Tytu">
    <w:name w:val="Title"/>
    <w:basedOn w:val="Normalny"/>
    <w:next w:val="Normalny"/>
    <w:link w:val="TytuZnak"/>
    <w:uiPriority w:val="10"/>
    <w:qFormat/>
    <w:rsid w:val="00BB7594"/>
    <w:pPr>
      <w:keepLines/>
      <w:numPr>
        <w:numId w:val="1"/>
      </w:numPr>
      <w:spacing w:before="240" w:after="240" w:line="240" w:lineRule="auto"/>
      <w:ind w:left="0" w:firstLine="0"/>
      <w:outlineLvl w:val="0"/>
    </w:pPr>
    <w:rPr>
      <w:rFonts w:ascii="Times New Roman" w:eastAsia="Times New Roman" w:hAnsi="Times New Roman"/>
      <w:b/>
      <w:bCs/>
      <w:kern w:val="28"/>
      <w:sz w:val="28"/>
      <w:szCs w:val="24"/>
    </w:rPr>
  </w:style>
  <w:style w:type="character" w:customStyle="1" w:styleId="TytuZnak">
    <w:name w:val="Tytuł Znak"/>
    <w:basedOn w:val="Domylnaczcionkaakapitu"/>
    <w:link w:val="Tytu"/>
    <w:uiPriority w:val="10"/>
    <w:rsid w:val="00BB7594"/>
    <w:rPr>
      <w:rFonts w:ascii="Times New Roman" w:eastAsia="Times New Roman" w:hAnsi="Times New Roman" w:cs="Times New Roman"/>
      <w:b/>
      <w:bCs/>
      <w:kern w:val="28"/>
      <w:sz w:val="28"/>
      <w:szCs w:val="24"/>
    </w:rPr>
  </w:style>
  <w:style w:type="paragraph" w:styleId="Podtytu">
    <w:name w:val="Subtitle"/>
    <w:basedOn w:val="Tytu"/>
    <w:next w:val="Normalny"/>
    <w:link w:val="PodtytuZnak"/>
    <w:uiPriority w:val="11"/>
    <w:qFormat/>
    <w:rsid w:val="00BB7594"/>
    <w:pPr>
      <w:numPr>
        <w:ilvl w:val="1"/>
      </w:numPr>
    </w:pPr>
  </w:style>
  <w:style w:type="character" w:customStyle="1" w:styleId="PodtytuZnak">
    <w:name w:val="Podtytuł Znak"/>
    <w:basedOn w:val="Domylnaczcionkaakapitu"/>
    <w:link w:val="Podtytu"/>
    <w:uiPriority w:val="11"/>
    <w:rsid w:val="00BB7594"/>
    <w:rPr>
      <w:rFonts w:ascii="Times New Roman" w:eastAsia="Times New Roman" w:hAnsi="Times New Roman" w:cs="Times New Roman"/>
      <w:b/>
      <w:bCs/>
      <w:kern w:val="28"/>
      <w:sz w:val="28"/>
      <w:szCs w:val="24"/>
    </w:rPr>
  </w:style>
  <w:style w:type="paragraph" w:styleId="Akapitzlist">
    <w:name w:val="List Paragraph"/>
    <w:basedOn w:val="Normalny"/>
    <w:uiPriority w:val="34"/>
    <w:qFormat/>
    <w:rsid w:val="00BB7594"/>
    <w:pPr>
      <w:ind w:left="720"/>
      <w:contextualSpacing/>
    </w:pPr>
  </w:style>
  <w:style w:type="character" w:styleId="Odwoanieprzypisudolnego">
    <w:name w:val="footnote reference"/>
    <w:basedOn w:val="Domylnaczcionkaakapitu"/>
    <w:uiPriority w:val="99"/>
    <w:semiHidden/>
    <w:unhideWhenUsed/>
    <w:rsid w:val="00BB75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3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1200</Characters>
  <Application>Microsoft Office Word</Application>
  <DocSecurity>0</DocSecurity>
  <Lines>10</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2022-03-28T06:54:00Z</dcterms:created>
  <dcterms:modified xsi:type="dcterms:W3CDTF">2022-03-28T06:55:00Z</dcterms:modified>
</cp:coreProperties>
</file>