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9CB" w14:textId="70A3E171" w:rsidR="00B50A60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before="528"/>
        <w:ind w:left="3540" w:firstLine="708"/>
        <w:rPr>
          <w:bCs/>
          <w:spacing w:val="-4"/>
          <w:sz w:val="20"/>
          <w:szCs w:val="20"/>
        </w:rPr>
      </w:pPr>
      <w:r>
        <w:rPr>
          <w:bCs/>
          <w:color w:val="000000"/>
          <w:spacing w:val="-4"/>
        </w:rPr>
        <w:t>Z</w:t>
      </w:r>
      <w:r w:rsidRPr="00411F84">
        <w:rPr>
          <w:bCs/>
          <w:spacing w:val="-4"/>
          <w:sz w:val="20"/>
          <w:szCs w:val="20"/>
        </w:rPr>
        <w:t>ał</w:t>
      </w:r>
      <w:r>
        <w:rPr>
          <w:bCs/>
          <w:spacing w:val="-4"/>
          <w:sz w:val="20"/>
          <w:szCs w:val="20"/>
        </w:rPr>
        <w:t xml:space="preserve">ącznik </w:t>
      </w:r>
      <w:r w:rsidRPr="00411F84">
        <w:rPr>
          <w:bCs/>
          <w:spacing w:val="-4"/>
          <w:sz w:val="20"/>
          <w:szCs w:val="20"/>
        </w:rPr>
        <w:t xml:space="preserve">do Zarządzenia </w:t>
      </w:r>
      <w:r>
        <w:rPr>
          <w:bCs/>
          <w:spacing w:val="-4"/>
          <w:sz w:val="20"/>
          <w:szCs w:val="20"/>
        </w:rPr>
        <w:t>Nr</w:t>
      </w:r>
      <w:r>
        <w:rPr>
          <w:bCs/>
          <w:spacing w:val="-4"/>
          <w:sz w:val="20"/>
          <w:szCs w:val="20"/>
        </w:rPr>
        <w:t xml:space="preserve"> 11</w:t>
      </w:r>
      <w:r>
        <w:rPr>
          <w:bCs/>
          <w:spacing w:val="-4"/>
          <w:sz w:val="20"/>
          <w:szCs w:val="20"/>
        </w:rPr>
        <w:t xml:space="preserve">/2021 </w:t>
      </w:r>
    </w:p>
    <w:p w14:paraId="611ABB5F" w14:textId="1D0A6FBB" w:rsidR="00B50A60" w:rsidRPr="00EA080D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6"/>
        <w:jc w:val="right"/>
        <w:rPr>
          <w:bCs/>
          <w:color w:val="000000"/>
          <w:spacing w:val="-4"/>
          <w:sz w:val="20"/>
          <w:szCs w:val="20"/>
        </w:rPr>
      </w:pPr>
      <w:r w:rsidRPr="001846CE">
        <w:rPr>
          <w:bCs/>
          <w:spacing w:val="-4"/>
          <w:sz w:val="20"/>
          <w:szCs w:val="20"/>
        </w:rPr>
        <w:t xml:space="preserve">Prezesa Zarządu Portu Morskiego </w:t>
      </w:r>
      <w:r>
        <w:rPr>
          <w:bCs/>
          <w:spacing w:val="-4"/>
          <w:sz w:val="20"/>
          <w:szCs w:val="20"/>
        </w:rPr>
        <w:t xml:space="preserve">Hel </w:t>
      </w:r>
      <w:r w:rsidRPr="001846CE">
        <w:rPr>
          <w:bCs/>
          <w:spacing w:val="-4"/>
          <w:sz w:val="20"/>
          <w:szCs w:val="20"/>
        </w:rPr>
        <w:t xml:space="preserve"> Sp. z o.o.</w:t>
      </w:r>
      <w:r w:rsidRPr="00EA080D">
        <w:rPr>
          <w:bCs/>
          <w:color w:val="000000"/>
          <w:spacing w:val="-4"/>
          <w:sz w:val="20"/>
          <w:szCs w:val="20"/>
        </w:rPr>
        <w:t xml:space="preserve"> z dnia</w:t>
      </w:r>
      <w:r>
        <w:rPr>
          <w:bCs/>
          <w:color w:val="000000"/>
          <w:spacing w:val="-4"/>
          <w:sz w:val="20"/>
          <w:szCs w:val="20"/>
        </w:rPr>
        <w:t xml:space="preserve"> 03.</w:t>
      </w:r>
      <w:r>
        <w:rPr>
          <w:bCs/>
          <w:color w:val="000000"/>
          <w:spacing w:val="-4"/>
          <w:sz w:val="20"/>
          <w:szCs w:val="20"/>
        </w:rPr>
        <w:t>0</w:t>
      </w:r>
      <w:r>
        <w:rPr>
          <w:bCs/>
          <w:color w:val="000000"/>
          <w:spacing w:val="-4"/>
          <w:sz w:val="20"/>
          <w:szCs w:val="20"/>
        </w:rPr>
        <w:t>9</w:t>
      </w:r>
      <w:r>
        <w:rPr>
          <w:bCs/>
          <w:color w:val="000000"/>
          <w:spacing w:val="-4"/>
          <w:sz w:val="20"/>
          <w:szCs w:val="20"/>
        </w:rPr>
        <w:t>.</w:t>
      </w:r>
      <w:r w:rsidRPr="00EA080D">
        <w:rPr>
          <w:bCs/>
          <w:color w:val="000000"/>
          <w:spacing w:val="-4"/>
          <w:sz w:val="20"/>
          <w:szCs w:val="20"/>
        </w:rPr>
        <w:t>20</w:t>
      </w:r>
      <w:r>
        <w:rPr>
          <w:bCs/>
          <w:color w:val="000000"/>
          <w:spacing w:val="-4"/>
          <w:sz w:val="20"/>
          <w:szCs w:val="20"/>
        </w:rPr>
        <w:t>2</w:t>
      </w:r>
      <w:r>
        <w:rPr>
          <w:bCs/>
          <w:color w:val="000000"/>
          <w:spacing w:val="-4"/>
          <w:sz w:val="20"/>
          <w:szCs w:val="20"/>
        </w:rPr>
        <w:t>1</w:t>
      </w:r>
      <w:r w:rsidRPr="00EA080D">
        <w:rPr>
          <w:bCs/>
          <w:color w:val="000000"/>
          <w:spacing w:val="-4"/>
          <w:sz w:val="20"/>
          <w:szCs w:val="20"/>
        </w:rPr>
        <w:t xml:space="preserve"> r.</w:t>
      </w:r>
    </w:p>
    <w:p w14:paraId="5993286A" w14:textId="77777777" w:rsidR="00B50A60" w:rsidRDefault="00B50A60" w:rsidP="00B50A60">
      <w:pPr>
        <w:jc w:val="center"/>
        <w:rPr>
          <w:b/>
          <w:bCs/>
        </w:rPr>
      </w:pPr>
    </w:p>
    <w:p w14:paraId="7D8262D7" w14:textId="77777777" w:rsidR="00B50A60" w:rsidRDefault="00B50A60" w:rsidP="00B50A60">
      <w:pPr>
        <w:jc w:val="center"/>
        <w:rPr>
          <w:b/>
          <w:bCs/>
        </w:rPr>
      </w:pPr>
      <w:r w:rsidRPr="002C37B4">
        <w:rPr>
          <w:b/>
          <w:bCs/>
        </w:rPr>
        <w:t>REGULAMIN PRZETARGU PISEMNEGO OTWARTEGO</w:t>
      </w:r>
    </w:p>
    <w:p w14:paraId="0E16C75F" w14:textId="77777777" w:rsidR="00B50A60" w:rsidRDefault="00B50A60" w:rsidP="00B50A60">
      <w:pPr>
        <w:jc w:val="center"/>
        <w:rPr>
          <w:i/>
          <w:iCs/>
        </w:rPr>
      </w:pPr>
      <w:r w:rsidRPr="002C37B4">
        <w:rPr>
          <w:i/>
          <w:iCs/>
        </w:rPr>
        <w:t xml:space="preserve">prowadzonego w trybie art. 70 </w:t>
      </w:r>
      <w:r w:rsidRPr="002C37B4">
        <w:rPr>
          <w:i/>
          <w:iCs/>
          <w:vertAlign w:val="superscript"/>
        </w:rPr>
        <w:t>1</w:t>
      </w:r>
      <w:r w:rsidRPr="002C37B4">
        <w:rPr>
          <w:i/>
          <w:iCs/>
        </w:rPr>
        <w:t xml:space="preserve"> - 70 </w:t>
      </w:r>
      <w:r w:rsidRPr="002C37B4">
        <w:rPr>
          <w:i/>
          <w:iCs/>
          <w:vertAlign w:val="superscript"/>
        </w:rPr>
        <w:t>5</w:t>
      </w:r>
      <w:r w:rsidRPr="002C37B4">
        <w:rPr>
          <w:i/>
          <w:iCs/>
        </w:rPr>
        <w:t xml:space="preserve"> kodeksu cywilnego</w:t>
      </w:r>
    </w:p>
    <w:p w14:paraId="1AEB4555" w14:textId="77777777" w:rsidR="00B50A60" w:rsidRPr="006604E1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pacing w:val="-4"/>
        </w:rPr>
      </w:pPr>
      <w:r w:rsidRPr="000466D8">
        <w:rPr>
          <w:b/>
          <w:bCs/>
          <w:color w:val="000000"/>
          <w:spacing w:val="-4"/>
        </w:rPr>
        <w:t xml:space="preserve">na </w:t>
      </w:r>
      <w:r>
        <w:rPr>
          <w:b/>
          <w:bCs/>
          <w:color w:val="000000"/>
          <w:spacing w:val="-4"/>
        </w:rPr>
        <w:t xml:space="preserve">wykonanie </w:t>
      </w:r>
      <w:r w:rsidRPr="006604E1">
        <w:rPr>
          <w:b/>
          <w:bCs/>
          <w:color w:val="000000"/>
          <w:spacing w:val="-4"/>
        </w:rPr>
        <w:t xml:space="preserve">na wykonanie prac remontowych linii cumowniczej Pirsu </w:t>
      </w:r>
      <w:r>
        <w:rPr>
          <w:b/>
          <w:bCs/>
          <w:color w:val="000000"/>
          <w:spacing w:val="-4"/>
        </w:rPr>
        <w:t>Wewnętrznego</w:t>
      </w:r>
      <w:r w:rsidRPr="006604E1">
        <w:rPr>
          <w:b/>
          <w:bCs/>
          <w:color w:val="000000"/>
          <w:spacing w:val="-4"/>
        </w:rPr>
        <w:t xml:space="preserve"> </w:t>
      </w:r>
    </w:p>
    <w:p w14:paraId="4ECF7BBC" w14:textId="77777777" w:rsidR="00B50A60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pacing w:val="-4"/>
        </w:rPr>
      </w:pPr>
    </w:p>
    <w:p w14:paraId="08CABB6F" w14:textId="77777777" w:rsidR="00B50A60" w:rsidRPr="008D4550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D4550">
        <w:rPr>
          <w:b/>
          <w:bCs/>
          <w:sz w:val="20"/>
          <w:szCs w:val="20"/>
        </w:rPr>
        <w:t>Część ogólna</w:t>
      </w:r>
    </w:p>
    <w:p w14:paraId="64854685" w14:textId="77777777" w:rsidR="00B50A60" w:rsidRPr="008D4550" w:rsidRDefault="00B50A60" w:rsidP="00B50A6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8D4550">
        <w:rPr>
          <w:rFonts w:ascii="Calibri" w:hAnsi="Calibri"/>
          <w:b/>
          <w:bCs/>
          <w:sz w:val="20"/>
          <w:szCs w:val="20"/>
        </w:rPr>
        <w:t>§ 1</w:t>
      </w:r>
    </w:p>
    <w:p w14:paraId="67EF5B2B" w14:textId="77777777" w:rsidR="00B50A60" w:rsidRPr="006604E1" w:rsidRDefault="00B50A60" w:rsidP="00B50A60">
      <w:pPr>
        <w:pStyle w:val="NormalnyWeb"/>
        <w:tabs>
          <w:tab w:val="left" w:pos="500"/>
          <w:tab w:val="center" w:pos="4536"/>
        </w:tabs>
        <w:rPr>
          <w:rFonts w:ascii="Calibri" w:hAnsi="Calibri"/>
          <w:b/>
          <w:bCs/>
          <w:sz w:val="20"/>
          <w:szCs w:val="20"/>
        </w:rPr>
      </w:pPr>
      <w:r w:rsidRPr="006604E1">
        <w:rPr>
          <w:rFonts w:ascii="Calibri" w:hAnsi="Calibri"/>
          <w:bCs/>
          <w:sz w:val="20"/>
          <w:szCs w:val="20"/>
        </w:rPr>
        <w:t>Podstawę prawną niniejszego przetargu stanowią: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692446">
        <w:rPr>
          <w:rFonts w:ascii="Calibri" w:hAnsi="Calibri"/>
          <w:bCs/>
          <w:sz w:val="20"/>
          <w:szCs w:val="20"/>
        </w:rPr>
        <w:t xml:space="preserve">art. 70 </w:t>
      </w:r>
      <w:r w:rsidRPr="00692446">
        <w:rPr>
          <w:rFonts w:ascii="Calibri" w:hAnsi="Calibri"/>
          <w:bCs/>
          <w:sz w:val="20"/>
          <w:szCs w:val="20"/>
          <w:vertAlign w:val="superscript"/>
        </w:rPr>
        <w:t xml:space="preserve">1 </w:t>
      </w:r>
      <w:r w:rsidRPr="00692446">
        <w:rPr>
          <w:rFonts w:ascii="Calibri" w:hAnsi="Calibri"/>
          <w:bCs/>
          <w:sz w:val="20"/>
          <w:szCs w:val="20"/>
        </w:rPr>
        <w:t xml:space="preserve">– 70 </w:t>
      </w:r>
      <w:r w:rsidRPr="00692446">
        <w:rPr>
          <w:rFonts w:ascii="Calibri" w:hAnsi="Calibri"/>
          <w:bCs/>
          <w:sz w:val="20"/>
          <w:szCs w:val="20"/>
          <w:vertAlign w:val="superscript"/>
        </w:rPr>
        <w:t>5</w:t>
      </w:r>
      <w:r w:rsidRPr="00692446">
        <w:rPr>
          <w:rFonts w:ascii="Calibri" w:hAnsi="Calibri"/>
          <w:bCs/>
          <w:sz w:val="20"/>
          <w:szCs w:val="20"/>
        </w:rPr>
        <w:t xml:space="preserve"> ustawy z dnia 23 kwietnia 1964 r. Kodeks cywilny (Dz. U. z 1964 r. nr 16 poz. 93 z </w:t>
      </w:r>
      <w:proofErr w:type="spellStart"/>
      <w:r w:rsidRPr="00692446">
        <w:rPr>
          <w:rFonts w:ascii="Calibri" w:hAnsi="Calibri"/>
          <w:bCs/>
          <w:sz w:val="20"/>
          <w:szCs w:val="20"/>
        </w:rPr>
        <w:t>późn</w:t>
      </w:r>
      <w:proofErr w:type="spellEnd"/>
      <w:r w:rsidRPr="00692446">
        <w:rPr>
          <w:rFonts w:ascii="Calibri" w:hAnsi="Calibri"/>
          <w:bCs/>
          <w:sz w:val="20"/>
          <w:szCs w:val="20"/>
        </w:rPr>
        <w:t>. zm.)</w:t>
      </w:r>
    </w:p>
    <w:p w14:paraId="64896E50" w14:textId="77777777" w:rsidR="00B50A60" w:rsidRPr="00692446" w:rsidRDefault="00B50A60" w:rsidP="00B50A6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2</w:t>
      </w:r>
    </w:p>
    <w:p w14:paraId="0759F045" w14:textId="56372D2E" w:rsidR="00B50A60" w:rsidRPr="00692446" w:rsidRDefault="00B50A60" w:rsidP="00B50A60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bCs/>
          <w:color w:val="000000"/>
          <w:spacing w:val="-4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1. Niniejszy Regulamin normuje zasady i tryb postępowania w przetargu pisemnym otwartym oraz w szczególności  przedmiot przetargu, warunki uczestnictwa oferentów, kryteria i sposób oceny ofert na </w:t>
      </w: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wykonanie prac  remontowych </w:t>
      </w:r>
      <w:r w:rsidRPr="00692446">
        <w:rPr>
          <w:rFonts w:ascii="Calibri" w:hAnsi="Calibri"/>
          <w:b/>
          <w:bCs/>
          <w:color w:val="000000"/>
          <w:spacing w:val="-4"/>
          <w:sz w:val="20"/>
          <w:szCs w:val="20"/>
        </w:rPr>
        <w:t xml:space="preserve"> </w:t>
      </w: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linii cumowniczej Pirsu </w:t>
      </w:r>
      <w:r>
        <w:rPr>
          <w:rFonts w:ascii="Calibri" w:hAnsi="Calibri"/>
          <w:bCs/>
          <w:color w:val="000000"/>
          <w:spacing w:val="-4"/>
          <w:sz w:val="20"/>
          <w:szCs w:val="20"/>
        </w:rPr>
        <w:t>Wewn</w:t>
      </w:r>
      <w:r>
        <w:rPr>
          <w:rFonts w:ascii="Calibri" w:hAnsi="Calibri"/>
          <w:bCs/>
          <w:color w:val="000000"/>
          <w:spacing w:val="-4"/>
          <w:sz w:val="20"/>
          <w:szCs w:val="20"/>
        </w:rPr>
        <w:t>ę</w:t>
      </w:r>
      <w:r>
        <w:rPr>
          <w:rFonts w:ascii="Calibri" w:hAnsi="Calibri"/>
          <w:bCs/>
          <w:color w:val="000000"/>
          <w:spacing w:val="-4"/>
          <w:sz w:val="20"/>
          <w:szCs w:val="20"/>
        </w:rPr>
        <w:t>trznego</w:t>
      </w: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. </w:t>
      </w:r>
    </w:p>
    <w:p w14:paraId="20634E8D" w14:textId="77777777" w:rsidR="00B50A60" w:rsidRPr="00692446" w:rsidRDefault="00B50A60" w:rsidP="00B50A60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bCs/>
          <w:color w:val="000000"/>
          <w:spacing w:val="-4"/>
          <w:sz w:val="20"/>
          <w:szCs w:val="20"/>
        </w:rPr>
      </w:pP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2. Przetarg jest organizowany przez </w:t>
      </w:r>
      <w:r w:rsidRPr="00692446">
        <w:rPr>
          <w:rFonts w:ascii="Calibri" w:hAnsi="Calibri"/>
          <w:bCs/>
          <w:spacing w:val="-4"/>
          <w:sz w:val="20"/>
          <w:szCs w:val="20"/>
        </w:rPr>
        <w:t xml:space="preserve">Zarząd Portu Morskiego Hel Sp. z o.o. </w:t>
      </w: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NIP </w:t>
      </w:r>
      <w:r w:rsidRPr="00692446">
        <w:rPr>
          <w:rFonts w:ascii="Calibri" w:hAnsi="Calibri"/>
          <w:bCs/>
          <w:spacing w:val="-4"/>
          <w:sz w:val="20"/>
          <w:szCs w:val="20"/>
        </w:rPr>
        <w:t>587-020-06-71</w:t>
      </w:r>
      <w:r w:rsidRPr="00692446">
        <w:rPr>
          <w:rFonts w:ascii="Calibri" w:hAnsi="Calibri"/>
          <w:spacing w:val="-8"/>
          <w:sz w:val="20"/>
          <w:szCs w:val="20"/>
        </w:rPr>
        <w:t xml:space="preserve"> zwanego w dalszej części „Organizatorem” reprezentowanym przez: Prezesa Zarządu. </w:t>
      </w:r>
    </w:p>
    <w:p w14:paraId="1CC935A4" w14:textId="77777777" w:rsidR="00B50A60" w:rsidRPr="00692446" w:rsidRDefault="00B50A60" w:rsidP="00B50A60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 3. Przetarg ma na celu zawarcie umowy.</w:t>
      </w:r>
    </w:p>
    <w:p w14:paraId="6E1B93D1" w14:textId="77777777" w:rsidR="00B50A60" w:rsidRPr="00692446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3</w:t>
      </w:r>
    </w:p>
    <w:p w14:paraId="33029E74" w14:textId="77777777" w:rsidR="00B50A60" w:rsidRPr="00692446" w:rsidRDefault="00B50A60" w:rsidP="00B50A60">
      <w:pPr>
        <w:pStyle w:val="NormalnyWeb"/>
        <w:numPr>
          <w:ilvl w:val="0"/>
          <w:numId w:val="5"/>
        </w:numPr>
        <w:tabs>
          <w:tab w:val="left" w:pos="500"/>
          <w:tab w:val="center" w:pos="4536"/>
        </w:tabs>
        <w:ind w:hanging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Przetarg wszczyna się poprzez opublikowanie przez Organizatora ogłoszenia o przetargu, którego wzór stanowi </w:t>
      </w:r>
      <w:r w:rsidRPr="00692446">
        <w:rPr>
          <w:rFonts w:ascii="Calibri" w:hAnsi="Calibri"/>
          <w:b/>
          <w:i/>
          <w:spacing w:val="-8"/>
          <w:sz w:val="20"/>
          <w:szCs w:val="20"/>
        </w:rPr>
        <w:t>załącznik Nr 1</w:t>
      </w:r>
      <w:r w:rsidRPr="00692446">
        <w:rPr>
          <w:rFonts w:ascii="Calibri" w:hAnsi="Calibri"/>
          <w:spacing w:val="-8"/>
          <w:sz w:val="20"/>
          <w:szCs w:val="20"/>
        </w:rPr>
        <w:t xml:space="preserve"> do Regulaminu.</w:t>
      </w:r>
    </w:p>
    <w:p w14:paraId="0685A6C7" w14:textId="77777777" w:rsidR="00B50A60" w:rsidRPr="00692446" w:rsidRDefault="00B50A60" w:rsidP="00B50A60">
      <w:pPr>
        <w:pStyle w:val="NormalnyWeb"/>
        <w:numPr>
          <w:ilvl w:val="0"/>
          <w:numId w:val="5"/>
        </w:numPr>
        <w:tabs>
          <w:tab w:val="left" w:pos="500"/>
          <w:tab w:val="center" w:pos="4536"/>
        </w:tabs>
        <w:ind w:hanging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Ogłoszenie podaje się do publicznej wiadomości nie później niż na 14 dni przed wyznaczonym terminem przetargu w następujący sposób:  </w:t>
      </w:r>
    </w:p>
    <w:p w14:paraId="505BE394" w14:textId="77777777" w:rsidR="00B50A60" w:rsidRPr="00692446" w:rsidRDefault="00B50A60" w:rsidP="00B50A60">
      <w:pPr>
        <w:pStyle w:val="NormalnyWeb"/>
        <w:tabs>
          <w:tab w:val="left" w:pos="500"/>
          <w:tab w:val="center" w:pos="4536"/>
        </w:tabs>
        <w:ind w:left="720"/>
        <w:jc w:val="both"/>
        <w:rPr>
          <w:rStyle w:val="Hipercze"/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- na stronie internetowej pod adresem: </w:t>
      </w:r>
      <w:bookmarkStart w:id="0" w:name="_Hlk15206493"/>
      <w:r w:rsidRPr="00692446">
        <w:rPr>
          <w:rStyle w:val="Hipercze"/>
          <w:rFonts w:ascii="Calibri" w:hAnsi="Calibri"/>
          <w:sz w:val="20"/>
          <w:szCs w:val="20"/>
        </w:rPr>
        <w:fldChar w:fldCharType="begin"/>
      </w:r>
      <w:r w:rsidRPr="00692446">
        <w:rPr>
          <w:rStyle w:val="Hipercze"/>
          <w:rFonts w:ascii="Calibri" w:hAnsi="Calibri"/>
          <w:sz w:val="20"/>
          <w:szCs w:val="20"/>
        </w:rPr>
        <w:instrText xml:space="preserve"> HYPERLINK "http://www.porthel.home.pl" </w:instrText>
      </w:r>
      <w:r w:rsidRPr="00692446">
        <w:rPr>
          <w:rStyle w:val="Hipercze"/>
          <w:rFonts w:ascii="Calibri" w:hAnsi="Calibri"/>
          <w:sz w:val="20"/>
          <w:szCs w:val="20"/>
        </w:rPr>
        <w:fldChar w:fldCharType="separate"/>
      </w:r>
      <w:r w:rsidRPr="00692446">
        <w:rPr>
          <w:rStyle w:val="Hipercze"/>
          <w:rFonts w:ascii="Calibri" w:hAnsi="Calibri"/>
          <w:sz w:val="20"/>
          <w:szCs w:val="20"/>
        </w:rPr>
        <w:t>www.porthel.home.pl</w:t>
      </w:r>
      <w:r w:rsidRPr="00692446">
        <w:rPr>
          <w:rStyle w:val="Hipercze"/>
          <w:rFonts w:ascii="Calibri" w:hAnsi="Calibri"/>
          <w:sz w:val="20"/>
          <w:szCs w:val="20"/>
        </w:rPr>
        <w:fldChar w:fldCharType="end"/>
      </w:r>
      <w:bookmarkEnd w:id="0"/>
    </w:p>
    <w:p w14:paraId="703682F3" w14:textId="77777777" w:rsidR="00B50A60" w:rsidRPr="00692446" w:rsidRDefault="00B50A60" w:rsidP="00B50A60">
      <w:pPr>
        <w:pStyle w:val="NormalnyWeb"/>
        <w:tabs>
          <w:tab w:val="left" w:pos="500"/>
          <w:tab w:val="center" w:pos="709"/>
        </w:tabs>
        <w:ind w:left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- na tablicy ogłoszeń </w:t>
      </w:r>
      <w:r w:rsidRPr="00692446">
        <w:rPr>
          <w:rFonts w:ascii="Calibri" w:hAnsi="Calibri"/>
          <w:bCs/>
          <w:spacing w:val="-4"/>
          <w:sz w:val="20"/>
          <w:szCs w:val="20"/>
        </w:rPr>
        <w:t>Zarządu Portu Morskiego Hel  Sp. z o.o.</w:t>
      </w:r>
      <w:r w:rsidRPr="00692446">
        <w:rPr>
          <w:rFonts w:ascii="Calibri" w:hAnsi="Calibri"/>
          <w:b/>
          <w:bCs/>
          <w:color w:val="000000"/>
          <w:spacing w:val="-4"/>
          <w:sz w:val="20"/>
          <w:szCs w:val="20"/>
        </w:rPr>
        <w:t>,</w:t>
      </w:r>
      <w:r w:rsidRPr="00692446">
        <w:rPr>
          <w:rFonts w:ascii="Calibri" w:hAnsi="Calibri"/>
          <w:color w:val="FF0000"/>
          <w:spacing w:val="-8"/>
          <w:sz w:val="20"/>
          <w:szCs w:val="20"/>
        </w:rPr>
        <w:t xml:space="preserve"> </w:t>
      </w:r>
      <w:r w:rsidRPr="00692446">
        <w:rPr>
          <w:rFonts w:ascii="Calibri" w:hAnsi="Calibri"/>
          <w:spacing w:val="-8"/>
          <w:sz w:val="20"/>
          <w:szCs w:val="20"/>
        </w:rPr>
        <w:t xml:space="preserve">ul. Kuracyjna 1, 84-150 Hel. </w:t>
      </w:r>
    </w:p>
    <w:p w14:paraId="764A8A7A" w14:textId="77777777" w:rsidR="00B50A60" w:rsidRPr="00692446" w:rsidRDefault="00B50A60" w:rsidP="00B50A60">
      <w:pPr>
        <w:pStyle w:val="NormalnyWeb"/>
        <w:tabs>
          <w:tab w:val="left" w:pos="500"/>
          <w:tab w:val="center" w:pos="709"/>
        </w:tabs>
        <w:ind w:left="720"/>
        <w:jc w:val="both"/>
        <w:rPr>
          <w:rFonts w:ascii="Calibri" w:hAnsi="Calibri"/>
          <w:spacing w:val="-8"/>
          <w:sz w:val="22"/>
          <w:szCs w:val="22"/>
        </w:rPr>
      </w:pPr>
      <w:r w:rsidRPr="00692446">
        <w:rPr>
          <w:rFonts w:ascii="Calibri" w:hAnsi="Calibri"/>
          <w:spacing w:val="-8"/>
          <w:sz w:val="20"/>
          <w:szCs w:val="20"/>
        </w:rPr>
        <w:t>- Organizator przetargu równocześnie kieruje zapytanie ofertowe, do co najmniej 3 wykonawców robót budowlanych, w celu wyboru najkorzystniejszej oferty.</w:t>
      </w:r>
    </w:p>
    <w:p w14:paraId="24AF613C" w14:textId="77777777" w:rsidR="00B50A60" w:rsidRPr="00322C2B" w:rsidRDefault="00B50A60" w:rsidP="00B50A6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spacing w:val="-8"/>
          <w:sz w:val="22"/>
          <w:szCs w:val="22"/>
          <w:u w:val="single"/>
        </w:rPr>
      </w:pPr>
      <w:r>
        <w:rPr>
          <w:rFonts w:ascii="Calibri" w:hAnsi="Calibri"/>
          <w:b/>
          <w:spacing w:val="-8"/>
          <w:sz w:val="22"/>
          <w:szCs w:val="22"/>
          <w:u w:val="single"/>
        </w:rPr>
        <w:t>O</w:t>
      </w:r>
      <w:r w:rsidRPr="00322C2B">
        <w:rPr>
          <w:rFonts w:ascii="Calibri" w:hAnsi="Calibri"/>
          <w:b/>
          <w:spacing w:val="-8"/>
          <w:sz w:val="22"/>
          <w:szCs w:val="22"/>
          <w:u w:val="single"/>
        </w:rPr>
        <w:t>kreślenie przedmiotu przetargu.</w:t>
      </w:r>
    </w:p>
    <w:p w14:paraId="7731F876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5315B383" w14:textId="77777777" w:rsidR="00B50A60" w:rsidRPr="006650EB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</w:p>
    <w:p w14:paraId="0294911E" w14:textId="77777777" w:rsidR="00B50A60" w:rsidRPr="006604E1" w:rsidRDefault="00B50A60" w:rsidP="00B50A60">
      <w:pPr>
        <w:jc w:val="both"/>
        <w:rPr>
          <w:bCs/>
          <w:color w:val="000000"/>
          <w:spacing w:val="-4"/>
          <w:sz w:val="20"/>
          <w:szCs w:val="20"/>
        </w:rPr>
      </w:pPr>
      <w:r w:rsidRPr="00775A17">
        <w:rPr>
          <w:color w:val="000000"/>
          <w:spacing w:val="-1"/>
          <w:sz w:val="20"/>
          <w:szCs w:val="20"/>
        </w:rPr>
        <w:t xml:space="preserve">1. Przedmiotem przetargu są </w:t>
      </w:r>
      <w:r>
        <w:rPr>
          <w:bCs/>
          <w:color w:val="000000"/>
          <w:spacing w:val="-4"/>
          <w:sz w:val="20"/>
          <w:szCs w:val="20"/>
        </w:rPr>
        <w:t>prace</w:t>
      </w:r>
      <w:r w:rsidRPr="00775A17">
        <w:rPr>
          <w:bCs/>
          <w:color w:val="000000"/>
          <w:spacing w:val="-4"/>
          <w:sz w:val="20"/>
          <w:szCs w:val="20"/>
        </w:rPr>
        <w:t xml:space="preserve"> </w:t>
      </w:r>
      <w:r>
        <w:rPr>
          <w:bCs/>
          <w:color w:val="000000"/>
          <w:spacing w:val="-4"/>
          <w:sz w:val="20"/>
          <w:szCs w:val="20"/>
        </w:rPr>
        <w:t xml:space="preserve"> remontowe</w:t>
      </w:r>
      <w:r w:rsidRPr="00314A7A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6604E1">
        <w:rPr>
          <w:bCs/>
          <w:color w:val="000000"/>
          <w:spacing w:val="-4"/>
          <w:sz w:val="20"/>
          <w:szCs w:val="20"/>
        </w:rPr>
        <w:t xml:space="preserve">linii cumowniczej Pirsu </w:t>
      </w:r>
      <w:r>
        <w:rPr>
          <w:bCs/>
          <w:color w:val="000000"/>
          <w:spacing w:val="-4"/>
          <w:sz w:val="20"/>
          <w:szCs w:val="20"/>
        </w:rPr>
        <w:t>Wewnętrznego</w:t>
      </w:r>
      <w:r w:rsidRPr="006604E1">
        <w:rPr>
          <w:bCs/>
          <w:color w:val="000000"/>
          <w:spacing w:val="-4"/>
          <w:sz w:val="20"/>
          <w:szCs w:val="20"/>
        </w:rPr>
        <w:t xml:space="preserve">. </w:t>
      </w:r>
    </w:p>
    <w:p w14:paraId="188FEE4A" w14:textId="77777777" w:rsidR="00B50A60" w:rsidRPr="00BA5A9F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before="283"/>
        <w:rPr>
          <w:spacing w:val="-8"/>
          <w:sz w:val="20"/>
          <w:szCs w:val="20"/>
        </w:rPr>
      </w:pPr>
      <w:r w:rsidRPr="00775A17">
        <w:rPr>
          <w:spacing w:val="-8"/>
          <w:sz w:val="20"/>
          <w:szCs w:val="20"/>
        </w:rPr>
        <w:t xml:space="preserve">2.  </w:t>
      </w:r>
      <w:r w:rsidRPr="008628BC">
        <w:rPr>
          <w:spacing w:val="-8"/>
          <w:sz w:val="20"/>
          <w:szCs w:val="20"/>
        </w:rPr>
        <w:t>Organizator przetargu</w:t>
      </w:r>
      <w:r w:rsidRPr="00775A17">
        <w:rPr>
          <w:spacing w:val="-8"/>
          <w:sz w:val="20"/>
          <w:szCs w:val="20"/>
        </w:rPr>
        <w:t xml:space="preserve">, </w:t>
      </w:r>
      <w:r>
        <w:rPr>
          <w:spacing w:val="-8"/>
          <w:sz w:val="20"/>
          <w:szCs w:val="20"/>
        </w:rPr>
        <w:t>wymaga dokonania wizji lokalnej po uprzednim uzgodnieniu terminu .</w:t>
      </w:r>
    </w:p>
    <w:p w14:paraId="64B53DD0" w14:textId="77777777" w:rsidR="00B50A60" w:rsidRPr="00322C2B" w:rsidRDefault="00B50A60" w:rsidP="00B50A60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color w:val="000000"/>
          <w:spacing w:val="-1"/>
          <w:u w:val="single"/>
        </w:rPr>
      </w:pPr>
      <w:r w:rsidRPr="00322C2B">
        <w:rPr>
          <w:b/>
          <w:spacing w:val="-8"/>
          <w:u w:val="single"/>
        </w:rPr>
        <w:lastRenderedPageBreak/>
        <w:t>Warunki i zasady uczestnictwa w przetargu.</w:t>
      </w:r>
    </w:p>
    <w:p w14:paraId="1811367F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5</w:t>
      </w:r>
    </w:p>
    <w:p w14:paraId="6764691F" w14:textId="77777777" w:rsidR="00B50A60" w:rsidRPr="00176FD2" w:rsidRDefault="00B50A60" w:rsidP="00B50A60">
      <w:pPr>
        <w:pStyle w:val="NormalnyWeb"/>
        <w:numPr>
          <w:ilvl w:val="0"/>
          <w:numId w:val="6"/>
        </w:numPr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bCs/>
          <w:sz w:val="20"/>
          <w:szCs w:val="20"/>
        </w:rPr>
        <w:t>W przetargu mogą wziąć udział podmioty, które spełniają następujące warunki:</w:t>
      </w:r>
    </w:p>
    <w:p w14:paraId="1221B2F1" w14:textId="77777777" w:rsidR="00B50A60" w:rsidRPr="00176FD2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</w:p>
    <w:p w14:paraId="31DA7183" w14:textId="77777777" w:rsidR="00B50A60" w:rsidRPr="000560C9" w:rsidRDefault="00B50A60" w:rsidP="00B50A60">
      <w:pPr>
        <w:pStyle w:val="NormalnyWeb"/>
        <w:numPr>
          <w:ilvl w:val="0"/>
          <w:numId w:val="8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posiadają niezbędną wiedzę i doświadczenie</w:t>
      </w:r>
      <w:r>
        <w:rPr>
          <w:rFonts w:ascii="Calibri" w:hAnsi="Calibri"/>
          <w:sz w:val="20"/>
          <w:szCs w:val="20"/>
        </w:rPr>
        <w:t>,</w:t>
      </w:r>
    </w:p>
    <w:p w14:paraId="24417DA4" w14:textId="77777777" w:rsidR="00B50A60" w:rsidRPr="000560C9" w:rsidRDefault="00B50A60" w:rsidP="00B50A60">
      <w:pPr>
        <w:pStyle w:val="NormalnyWeb"/>
        <w:numPr>
          <w:ilvl w:val="0"/>
          <w:numId w:val="8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dysponują potencjałem technicznym i osobami z</w:t>
      </w:r>
      <w:r>
        <w:rPr>
          <w:rFonts w:ascii="Calibri" w:hAnsi="Calibri"/>
          <w:sz w:val="20"/>
          <w:szCs w:val="20"/>
        </w:rPr>
        <w:t>dolnymi do wykonania zamówienia,</w:t>
      </w:r>
    </w:p>
    <w:p w14:paraId="7F7DC841" w14:textId="77777777" w:rsidR="00B50A60" w:rsidRPr="00176FD2" w:rsidRDefault="00B50A60" w:rsidP="00B50A60">
      <w:pPr>
        <w:pStyle w:val="NormalnyWeb"/>
        <w:numPr>
          <w:ilvl w:val="0"/>
          <w:numId w:val="8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znajdują się sytuacji ekonomicznej i finansowej zapewniającej wykonanie zamówienia.</w:t>
      </w:r>
    </w:p>
    <w:p w14:paraId="177850FD" w14:textId="77777777" w:rsidR="00B50A60" w:rsidRPr="00176FD2" w:rsidRDefault="00B50A60" w:rsidP="00B50A60">
      <w:pPr>
        <w:jc w:val="both"/>
        <w:rPr>
          <w:color w:val="000000"/>
          <w:sz w:val="10"/>
          <w:szCs w:val="10"/>
        </w:rPr>
      </w:pPr>
    </w:p>
    <w:p w14:paraId="7DC7B89F" w14:textId="77777777" w:rsidR="00B50A60" w:rsidRPr="00176FD2" w:rsidRDefault="00B50A60" w:rsidP="00B50A6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Warun</w:t>
      </w:r>
      <w:r w:rsidRPr="00176FD2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i te będą</w:t>
      </w:r>
      <w:r w:rsidRPr="00176FD2">
        <w:rPr>
          <w:color w:val="000000"/>
          <w:sz w:val="20"/>
          <w:szCs w:val="20"/>
        </w:rPr>
        <w:t xml:space="preserve"> spełn</w:t>
      </w:r>
      <w:r>
        <w:rPr>
          <w:color w:val="000000"/>
          <w:sz w:val="20"/>
          <w:szCs w:val="20"/>
        </w:rPr>
        <w:t>ione</w:t>
      </w:r>
      <w:r w:rsidRPr="00176FD2">
        <w:rPr>
          <w:color w:val="000000"/>
          <w:sz w:val="20"/>
          <w:szCs w:val="20"/>
        </w:rPr>
        <w:t xml:space="preserve"> przez wykonawcę, jeżeli:</w:t>
      </w:r>
    </w:p>
    <w:p w14:paraId="7202AD3C" w14:textId="77777777" w:rsidR="00B50A60" w:rsidRPr="007D4BB9" w:rsidRDefault="00B50A60" w:rsidP="00B50A60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D4BB9">
        <w:rPr>
          <w:color w:val="000000"/>
          <w:sz w:val="20"/>
          <w:szCs w:val="20"/>
        </w:rPr>
        <w:t>wykonał w ciągu ostatnich pięciu</w:t>
      </w:r>
      <w:r>
        <w:rPr>
          <w:sz w:val="20"/>
          <w:szCs w:val="20"/>
        </w:rPr>
        <w:t xml:space="preserve"> lat</w:t>
      </w:r>
      <w:r w:rsidRPr="007D4BB9">
        <w:rPr>
          <w:sz w:val="20"/>
          <w:szCs w:val="20"/>
        </w:rPr>
        <w:t xml:space="preserve"> przed dniem o</w:t>
      </w:r>
      <w:r>
        <w:rPr>
          <w:sz w:val="20"/>
          <w:szCs w:val="20"/>
        </w:rPr>
        <w:t>głoszenia przetargu</w:t>
      </w:r>
      <w:r w:rsidRPr="007D4BB9">
        <w:rPr>
          <w:sz w:val="20"/>
          <w:szCs w:val="20"/>
        </w:rPr>
        <w:t>, a jeżeli okres prowadzenia działalności jest krótszy - w tym okresie</w:t>
      </w:r>
      <w:r w:rsidRPr="007D4BB9">
        <w:rPr>
          <w:color w:val="000000"/>
          <w:sz w:val="20"/>
          <w:szCs w:val="20"/>
        </w:rPr>
        <w:t xml:space="preserve">, co najmniej: </w:t>
      </w:r>
      <w:r>
        <w:rPr>
          <w:color w:val="000000"/>
          <w:sz w:val="20"/>
          <w:szCs w:val="20"/>
        </w:rPr>
        <w:t>jedną robotę budowlaną</w:t>
      </w:r>
      <w:r w:rsidRPr="007D4B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tożsamym zakresie niezbędnym do wykazania wiedzy i doświadczenia </w:t>
      </w:r>
      <w:r w:rsidRPr="007D4BB9">
        <w:rPr>
          <w:color w:val="000000"/>
          <w:sz w:val="20"/>
          <w:szCs w:val="20"/>
        </w:rPr>
        <w:t xml:space="preserve">o wartości </w:t>
      </w:r>
      <w:r w:rsidRPr="007D4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100.000 zł </w:t>
      </w:r>
      <w:r w:rsidRPr="007D4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brutto </w:t>
      </w:r>
      <w:r w:rsidRPr="007D4BB9">
        <w:rPr>
          <w:sz w:val="20"/>
          <w:szCs w:val="20"/>
        </w:rPr>
        <w:t xml:space="preserve">. </w:t>
      </w:r>
    </w:p>
    <w:p w14:paraId="6BBCD234" w14:textId="77777777" w:rsidR="00B50A60" w:rsidRDefault="00B50A60" w:rsidP="00B50A6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7D4BB9">
        <w:rPr>
          <w:sz w:val="20"/>
          <w:szCs w:val="20"/>
        </w:rPr>
        <w:t>nie podlega wykluczeniu z ud</w:t>
      </w:r>
      <w:r>
        <w:rPr>
          <w:sz w:val="20"/>
          <w:szCs w:val="20"/>
        </w:rPr>
        <w:t>ziału w przetargu</w:t>
      </w:r>
    </w:p>
    <w:p w14:paraId="45D8F506" w14:textId="77777777" w:rsidR="00B50A60" w:rsidRPr="00176FD2" w:rsidRDefault="00B50A60" w:rsidP="00B50A60">
      <w:pPr>
        <w:pStyle w:val="Akapitzlist"/>
        <w:jc w:val="both"/>
        <w:rPr>
          <w:sz w:val="10"/>
          <w:szCs w:val="10"/>
        </w:rPr>
      </w:pPr>
    </w:p>
    <w:p w14:paraId="2F3CC2D1" w14:textId="77777777" w:rsidR="00B50A60" w:rsidRPr="00176FD2" w:rsidRDefault="00B50A60" w:rsidP="00B50A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264" w:lineRule="exact"/>
        <w:jc w:val="both"/>
        <w:rPr>
          <w:color w:val="000000"/>
          <w:spacing w:val="-8"/>
          <w:sz w:val="20"/>
          <w:szCs w:val="20"/>
        </w:rPr>
      </w:pPr>
      <w:r w:rsidRPr="00176FD2">
        <w:rPr>
          <w:color w:val="000000"/>
          <w:spacing w:val="-8"/>
          <w:sz w:val="20"/>
          <w:szCs w:val="20"/>
        </w:rPr>
        <w:t>W przetargu nie mogą uczestniczyć:</w:t>
      </w:r>
    </w:p>
    <w:p w14:paraId="490AAB62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wykonawcy, którzy w ciągu ostatnich 3 lat przed datą ogłoszenia przetargu wyrządzili szkodę nie wykonując zamówienia lub wykonując je nienależycie, a szkoda ta nie została dobrowolnie naprawiona do dnia ogłoszenia przetargu, chyba że niewykonanie lub nienależyte wykonanie jest następstwem okoliczności, za które wykonawca nie ponosi odpowiedzialności;</w:t>
      </w:r>
    </w:p>
    <w:p w14:paraId="395DB82D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>
        <w:rPr>
          <w:sz w:val="20"/>
          <w:szCs w:val="20"/>
        </w:rPr>
        <w:t>y</w:t>
      </w:r>
      <w:r w:rsidRPr="00176FD2">
        <w:rPr>
          <w:sz w:val="20"/>
          <w:szCs w:val="20"/>
        </w:rPr>
        <w:t>, w stosunku do których otwarto likwidację 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14:paraId="5B6F6D90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wykonawcy</w:t>
      </w:r>
      <w:r w:rsidRPr="00176FD2">
        <w:rPr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5CCB17A2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fizyczne, które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6569863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jawne, których wspólnika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320F570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274C40B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14:paraId="6491CBA9" w14:textId="77777777" w:rsidR="00B50A60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83F014A" w14:textId="77777777" w:rsidR="00B50A60" w:rsidRPr="00176FD2" w:rsidRDefault="00B50A60" w:rsidP="00B50A60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podmioty zbiorowe, wobec których sąd orzekł zakaz ubiegania się o zamówienia, na podstawie przepisów o odpowiedzialności podmiotów zbiorowych za czyny zabronione pod groźbą kary;</w:t>
      </w:r>
    </w:p>
    <w:p w14:paraId="34214721" w14:textId="77777777" w:rsidR="00B50A60" w:rsidRDefault="00B50A60" w:rsidP="00B50A60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7BB28F42" w14:textId="77777777" w:rsidR="00B50A60" w:rsidRPr="004661D4" w:rsidRDefault="00B50A60" w:rsidP="00B50A60">
      <w:pPr>
        <w:spacing w:after="0" w:line="240" w:lineRule="auto"/>
        <w:ind w:firstLine="709"/>
        <w:jc w:val="both"/>
        <w:rPr>
          <w:sz w:val="20"/>
          <w:szCs w:val="20"/>
        </w:rPr>
      </w:pPr>
      <w:r w:rsidRPr="004661D4">
        <w:rPr>
          <w:sz w:val="20"/>
          <w:szCs w:val="20"/>
        </w:rPr>
        <w:t xml:space="preserve">Z udziału w przetargu wyklucza się również: </w:t>
      </w:r>
    </w:p>
    <w:p w14:paraId="0C2EC1C1" w14:textId="77777777" w:rsidR="00B50A60" w:rsidRPr="00176FD2" w:rsidRDefault="00B50A60" w:rsidP="00B50A60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wykonywali bezpośrednio czynności związane z przygotowaniem prowadzonego przetargu lub posługiwali się w celu sporządzenia oferty osobami uczestniczącymi w dokonywaniu tych czynności, chyba że udział tych wykonawców w postępowaniu nie utrudni uczciwej konkurencji; </w:t>
      </w:r>
    </w:p>
    <w:p w14:paraId="78CBB671" w14:textId="77777777" w:rsidR="00B50A60" w:rsidRDefault="00B50A60" w:rsidP="00B50A60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wykonawców, którzy złożyli nieprawdziwe informacje mające wpływ na wynik prowadzonego przetargu;</w:t>
      </w:r>
    </w:p>
    <w:p w14:paraId="3A230922" w14:textId="77777777" w:rsidR="00B50A60" w:rsidRDefault="00B50A60" w:rsidP="00B50A60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wykonawców, którzy nie złożyli oświadczenia o spełnianiu warunków udziału w prz</w:t>
      </w:r>
      <w:r>
        <w:rPr>
          <w:sz w:val="20"/>
          <w:szCs w:val="20"/>
        </w:rPr>
        <w:t>e</w:t>
      </w:r>
      <w:r w:rsidRPr="00176FD2">
        <w:rPr>
          <w:sz w:val="20"/>
          <w:szCs w:val="20"/>
        </w:rPr>
        <w:t>targu lub dokumentów potwierdzających spełnianie tych warunków lub złożone dokumenty zawierają błędy</w:t>
      </w:r>
    </w:p>
    <w:p w14:paraId="6D222F65" w14:textId="77777777" w:rsidR="00B50A60" w:rsidRPr="004661D4" w:rsidRDefault="00B50A60" w:rsidP="00B50A60">
      <w:pPr>
        <w:jc w:val="both"/>
        <w:rPr>
          <w:sz w:val="20"/>
          <w:szCs w:val="20"/>
        </w:rPr>
      </w:pPr>
      <w:r w:rsidRPr="004661D4">
        <w:rPr>
          <w:sz w:val="20"/>
          <w:szCs w:val="20"/>
        </w:rPr>
        <w:t xml:space="preserve">Ocena spełnienia warunków wymaganych od Wykonawców zostanie dokonana wg formuły </w:t>
      </w:r>
      <w:r w:rsidRPr="004661D4">
        <w:rPr>
          <w:b/>
          <w:sz w:val="20"/>
          <w:szCs w:val="20"/>
        </w:rPr>
        <w:t>„spełnia – nie spełnia”.</w:t>
      </w:r>
      <w:r w:rsidRPr="004661D4">
        <w:rPr>
          <w:sz w:val="20"/>
          <w:szCs w:val="20"/>
        </w:rPr>
        <w:t xml:space="preserve">  Nie spełnienie chociażby jednego warunku, skutkować będzie wykluczeniem wykonawcy.</w:t>
      </w:r>
    </w:p>
    <w:p w14:paraId="538131EC" w14:textId="77777777" w:rsidR="00B50A60" w:rsidRPr="00322C2B" w:rsidRDefault="00B50A60" w:rsidP="00B50A60">
      <w:pPr>
        <w:jc w:val="center"/>
        <w:rPr>
          <w:b/>
          <w:bCs/>
          <w:sz w:val="21"/>
          <w:szCs w:val="21"/>
          <w:u w:val="single"/>
        </w:rPr>
      </w:pPr>
      <w:r w:rsidRPr="00322C2B">
        <w:rPr>
          <w:b/>
          <w:bCs/>
          <w:sz w:val="21"/>
          <w:szCs w:val="21"/>
          <w:u w:val="single"/>
        </w:rPr>
        <w:t>Wymagane dokumenty i o</w:t>
      </w:r>
      <w:r w:rsidRPr="00322C2B">
        <w:rPr>
          <w:sz w:val="21"/>
          <w:szCs w:val="21"/>
          <w:u w:val="single"/>
        </w:rPr>
        <w:t>ś</w:t>
      </w:r>
      <w:r w:rsidRPr="00322C2B">
        <w:rPr>
          <w:b/>
          <w:bCs/>
          <w:sz w:val="21"/>
          <w:szCs w:val="21"/>
          <w:u w:val="single"/>
        </w:rPr>
        <w:t>wiadczenia potwierdzaj</w:t>
      </w:r>
      <w:r w:rsidRPr="00322C2B">
        <w:rPr>
          <w:sz w:val="21"/>
          <w:szCs w:val="21"/>
          <w:u w:val="single"/>
        </w:rPr>
        <w:t>ą</w:t>
      </w:r>
      <w:r w:rsidRPr="00322C2B">
        <w:rPr>
          <w:b/>
          <w:bCs/>
          <w:sz w:val="21"/>
          <w:szCs w:val="21"/>
          <w:u w:val="single"/>
        </w:rPr>
        <w:t>ce spełnienie warunków uczestnictwa w przetargu</w:t>
      </w:r>
    </w:p>
    <w:p w14:paraId="1E650ADF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255EC236" w14:textId="77777777" w:rsidR="00B50A60" w:rsidRDefault="00B50A60" w:rsidP="00B50A60">
      <w:pPr>
        <w:pStyle w:val="NormalnyWeb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7D0970">
        <w:rPr>
          <w:rFonts w:ascii="Calibri" w:hAnsi="Calibri"/>
          <w:sz w:val="20"/>
          <w:szCs w:val="20"/>
        </w:rPr>
        <w:t>W celu potwierdzenia spełnia warunków udziału w przetargu wykonawcy składają w formie oryginału lub kserokopii poświadczonej za zgodność z oryginałem przez wykonawcę następujące dokumenty:</w:t>
      </w:r>
    </w:p>
    <w:p w14:paraId="3F4D6A1C" w14:textId="77777777" w:rsidR="00B50A60" w:rsidRPr="007D0970" w:rsidRDefault="00B50A60" w:rsidP="00B50A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7D0970">
        <w:rPr>
          <w:sz w:val="20"/>
          <w:szCs w:val="20"/>
        </w:rPr>
        <w:t>aktualnego odpisu z właściwego rejestru albo aktualnego zaświadczenia o wpisie do ewidencji działalności gospodarczej, jeżeli odrębne przepisy wymagają wpisu do rejestru lub zgłoszenia do ewidencji działalnoś</w:t>
      </w:r>
      <w:r>
        <w:rPr>
          <w:sz w:val="20"/>
          <w:szCs w:val="20"/>
        </w:rPr>
        <w:t>ci gospodarczej</w:t>
      </w:r>
      <w:r w:rsidRPr="007D0970">
        <w:rPr>
          <w:sz w:val="20"/>
          <w:szCs w:val="20"/>
        </w:rPr>
        <w:t>;</w:t>
      </w:r>
    </w:p>
    <w:p w14:paraId="17EC7B82" w14:textId="77777777" w:rsidR="00B50A60" w:rsidRPr="002579E7" w:rsidRDefault="00B50A60" w:rsidP="00B50A60">
      <w:pPr>
        <w:spacing w:after="120" w:line="240" w:lineRule="auto"/>
        <w:ind w:firstLine="360"/>
        <w:jc w:val="both"/>
        <w:rPr>
          <w:sz w:val="20"/>
          <w:szCs w:val="20"/>
        </w:rPr>
      </w:pPr>
      <w:r w:rsidRPr="002579E7">
        <w:rPr>
          <w:sz w:val="20"/>
          <w:szCs w:val="20"/>
        </w:rPr>
        <w:t>Uwaga!</w:t>
      </w:r>
    </w:p>
    <w:p w14:paraId="664ADAB4" w14:textId="77777777" w:rsidR="00B50A60" w:rsidRDefault="00B50A60" w:rsidP="00B50A60">
      <w:pPr>
        <w:spacing w:after="120" w:line="240" w:lineRule="auto"/>
        <w:ind w:left="360"/>
        <w:jc w:val="both"/>
        <w:rPr>
          <w:sz w:val="20"/>
          <w:szCs w:val="20"/>
        </w:rPr>
      </w:pPr>
      <w:r w:rsidRPr="002579E7">
        <w:rPr>
          <w:sz w:val="20"/>
          <w:szCs w:val="20"/>
        </w:rPr>
        <w:t xml:space="preserve">W przypadku wykonawców wspólnie ubiegających się o udział w przetargu do oferty należy dołączyć dokumenty wymagane w </w:t>
      </w:r>
      <w:r w:rsidRPr="00081FBA">
        <w:rPr>
          <w:bCs/>
          <w:sz w:val="20"/>
          <w:szCs w:val="20"/>
        </w:rPr>
        <w:t>§ 6</w:t>
      </w:r>
      <w:r w:rsidRPr="002579E7">
        <w:rPr>
          <w:b/>
          <w:bCs/>
          <w:sz w:val="20"/>
          <w:szCs w:val="20"/>
        </w:rPr>
        <w:t xml:space="preserve"> </w:t>
      </w:r>
      <w:r w:rsidRPr="002579E7">
        <w:rPr>
          <w:sz w:val="20"/>
          <w:szCs w:val="20"/>
        </w:rPr>
        <w:t>punkcie 1 Regulaminu dotyczące wszystkich wykonawców wspólnie ubiegających się o udział w przetargu.</w:t>
      </w:r>
    </w:p>
    <w:p w14:paraId="60B5193C" w14:textId="77777777" w:rsidR="00B50A60" w:rsidRDefault="00B50A60" w:rsidP="00B50A60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579E7">
        <w:rPr>
          <w:sz w:val="20"/>
          <w:szCs w:val="20"/>
        </w:rPr>
        <w:t>W celu potwierdzenia warunku posiadania przez wykonawcę niezbędnej wiedzy i doświadczenia oraz dysponowania potencjałem technicznym i osobami zdolnymi do wykonania zamówienia, zamawiający żąda następujących dokumentów:</w:t>
      </w:r>
    </w:p>
    <w:p w14:paraId="1E95F794" w14:textId="77777777" w:rsidR="00B50A60" w:rsidRDefault="00B50A60" w:rsidP="00B50A60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wykazu wykonanych robót budowlanych w okresie ostatnich pięciu lat przed dniem ogłoszenia przetargu, a jeżeli okres prowadzenia działalności jest krótszy - w tym okresie, potwierdzającego wykonanie w tym okresie co najmniej: </w:t>
      </w:r>
      <w:r>
        <w:rPr>
          <w:sz w:val="20"/>
          <w:szCs w:val="20"/>
        </w:rPr>
        <w:t>jednej roboty budowlanej</w:t>
      </w:r>
      <w:r w:rsidRPr="0097400C">
        <w:rPr>
          <w:sz w:val="20"/>
          <w:szCs w:val="20"/>
        </w:rPr>
        <w:t xml:space="preserve"> w tożsamym zakresie niezbędnym do wykazania wied</w:t>
      </w:r>
      <w:r>
        <w:rPr>
          <w:sz w:val="20"/>
          <w:szCs w:val="20"/>
        </w:rPr>
        <w:t>zy i doświadczenia o wartości  1</w:t>
      </w:r>
      <w:r w:rsidRPr="0097400C">
        <w:rPr>
          <w:sz w:val="20"/>
          <w:szCs w:val="20"/>
        </w:rPr>
        <w:t>00.000 zł  br</w:t>
      </w:r>
      <w:r>
        <w:rPr>
          <w:sz w:val="20"/>
          <w:szCs w:val="20"/>
        </w:rPr>
        <w:t xml:space="preserve">utto </w:t>
      </w:r>
      <w:r w:rsidRPr="0097400C">
        <w:rPr>
          <w:sz w:val="20"/>
          <w:szCs w:val="20"/>
        </w:rPr>
        <w:t>.</w:t>
      </w:r>
    </w:p>
    <w:p w14:paraId="7A47A800" w14:textId="77777777" w:rsidR="00B50A60" w:rsidRPr="0097400C" w:rsidRDefault="00B50A60" w:rsidP="00B50A60">
      <w:pPr>
        <w:pStyle w:val="Akapitzlist"/>
        <w:numPr>
          <w:ilvl w:val="0"/>
          <w:numId w:val="12"/>
        </w:numPr>
        <w:ind w:left="708"/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 powinien zawierać: krótki opis robót (rodzaj robót), wartość wykonanych robót oraz daty </w:t>
      </w:r>
      <w:r w:rsidRPr="0097400C">
        <w:rPr>
          <w:sz w:val="20"/>
          <w:szCs w:val="20"/>
        </w:rPr>
        <w:br/>
        <w:t>i miejsca ich wykonania..</w:t>
      </w:r>
    </w:p>
    <w:p w14:paraId="2A0513E5" w14:textId="77777777" w:rsidR="00B50A60" w:rsidRPr="00322C2B" w:rsidRDefault="00B50A60" w:rsidP="00B50A60">
      <w:pPr>
        <w:pStyle w:val="Akapitzlist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081FBA">
        <w:rPr>
          <w:sz w:val="20"/>
          <w:szCs w:val="20"/>
        </w:rPr>
        <w:t>Oświadczeni</w:t>
      </w:r>
      <w:r>
        <w:rPr>
          <w:sz w:val="20"/>
          <w:szCs w:val="20"/>
        </w:rPr>
        <w:t>e</w:t>
      </w:r>
      <w:r w:rsidRPr="00081FBA">
        <w:rPr>
          <w:sz w:val="20"/>
          <w:szCs w:val="20"/>
        </w:rPr>
        <w:t xml:space="preserve"> Wykonawcy o spełnianiu warunków udziału w </w:t>
      </w:r>
      <w:r>
        <w:rPr>
          <w:sz w:val="20"/>
          <w:szCs w:val="20"/>
        </w:rPr>
        <w:t>przetargu</w:t>
      </w:r>
      <w:r w:rsidRPr="00081FBA">
        <w:rPr>
          <w:sz w:val="20"/>
          <w:szCs w:val="20"/>
        </w:rPr>
        <w:t xml:space="preserve"> i nie podleganiu wykluczeniu </w:t>
      </w:r>
      <w:r>
        <w:rPr>
          <w:sz w:val="20"/>
          <w:szCs w:val="20"/>
        </w:rPr>
        <w:br/>
      </w:r>
      <w:r w:rsidRPr="00081FBA">
        <w:rPr>
          <w:sz w:val="20"/>
          <w:szCs w:val="20"/>
        </w:rPr>
        <w:t>z udziału w przetargu (</w:t>
      </w:r>
      <w:r w:rsidRPr="00081FBA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081FBA">
        <w:rPr>
          <w:b/>
          <w:sz w:val="20"/>
          <w:szCs w:val="20"/>
        </w:rPr>
        <w:t xml:space="preserve"> do Regulaminu</w:t>
      </w:r>
      <w:r w:rsidRPr="00081FBA">
        <w:rPr>
          <w:sz w:val="20"/>
          <w:szCs w:val="20"/>
        </w:rPr>
        <w:t>).</w:t>
      </w:r>
    </w:p>
    <w:p w14:paraId="1FD8F077" w14:textId="77777777" w:rsidR="00B50A60" w:rsidRPr="00322C2B" w:rsidRDefault="00B50A60" w:rsidP="00B50A60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 w:rsidRPr="00322C2B">
        <w:rPr>
          <w:b/>
          <w:u w:val="single"/>
        </w:rPr>
        <w:t>Wykaz dokumentów składających się na ofertę wraz z załącznikami, które wykonawcy są zobowiązani dostarczyć zamawiającemu:</w:t>
      </w:r>
    </w:p>
    <w:p w14:paraId="608DC884" w14:textId="77777777" w:rsidR="00B50A60" w:rsidRPr="00322C2B" w:rsidRDefault="00B50A60" w:rsidP="00B50A60">
      <w:pPr>
        <w:jc w:val="center"/>
        <w:rPr>
          <w:b/>
          <w:bCs/>
        </w:rPr>
      </w:pPr>
      <w:r w:rsidRPr="00322C2B">
        <w:rPr>
          <w:b/>
          <w:bCs/>
        </w:rPr>
        <w:t>§ 7</w:t>
      </w:r>
    </w:p>
    <w:p w14:paraId="3A524E23" w14:textId="77777777" w:rsidR="00B50A60" w:rsidRPr="00C3205C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lastRenderedPageBreak/>
        <w:t>Oświadczenia Wykonawcy o spełnianiu warunków udziału w przetargu i niepodleganiu wykluczeniu z prz</w:t>
      </w:r>
      <w:r>
        <w:rPr>
          <w:sz w:val="20"/>
          <w:szCs w:val="20"/>
        </w:rPr>
        <w:t>e</w:t>
      </w:r>
      <w:r w:rsidRPr="00C3205C">
        <w:rPr>
          <w:sz w:val="20"/>
          <w:szCs w:val="20"/>
        </w:rPr>
        <w:t>targu (</w:t>
      </w:r>
      <w:r w:rsidRPr="00C3205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C3205C">
        <w:rPr>
          <w:b/>
          <w:sz w:val="20"/>
          <w:szCs w:val="20"/>
        </w:rPr>
        <w:t xml:space="preserve"> do regulaminu</w:t>
      </w:r>
      <w:r w:rsidRPr="00C3205C">
        <w:rPr>
          <w:sz w:val="20"/>
          <w:szCs w:val="20"/>
        </w:rPr>
        <w:t>).</w:t>
      </w:r>
    </w:p>
    <w:p w14:paraId="028C7AEC" w14:textId="77777777" w:rsidR="00B50A60" w:rsidRPr="00C3205C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Wypełniony formularz ofertowy (</w:t>
      </w:r>
      <w:r w:rsidRPr="00C3205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2 </w:t>
      </w:r>
      <w:r w:rsidRPr="00C3205C">
        <w:rPr>
          <w:b/>
          <w:sz w:val="20"/>
          <w:szCs w:val="20"/>
        </w:rPr>
        <w:t>do regulaminu</w:t>
      </w:r>
      <w:r w:rsidRPr="00C3205C">
        <w:rPr>
          <w:sz w:val="20"/>
          <w:szCs w:val="20"/>
        </w:rPr>
        <w:t>).</w:t>
      </w:r>
    </w:p>
    <w:p w14:paraId="625459EB" w14:textId="77777777" w:rsidR="00B50A60" w:rsidRPr="00C3205C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Dokumenty potwierdzające spełnianie przez Wykonawcę warunków udziału w postępowaniu określone w </w:t>
      </w:r>
      <w:r w:rsidRPr="00C3205C">
        <w:rPr>
          <w:bCs/>
          <w:sz w:val="20"/>
          <w:szCs w:val="20"/>
        </w:rPr>
        <w:t>§ 6 Regulaminu</w:t>
      </w:r>
      <w:r>
        <w:rPr>
          <w:bCs/>
          <w:sz w:val="20"/>
          <w:szCs w:val="20"/>
        </w:rPr>
        <w:t>.</w:t>
      </w:r>
    </w:p>
    <w:p w14:paraId="590A7054" w14:textId="77777777" w:rsidR="00B50A60" w:rsidRPr="00C3205C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Parafowany na wszystkich stronach przez Wykonawcę lub osobę upoważnioną wzór umowy </w:t>
      </w:r>
      <w:r w:rsidRPr="00C3205C">
        <w:rPr>
          <w:b/>
          <w:sz w:val="20"/>
          <w:szCs w:val="20"/>
        </w:rPr>
        <w:t xml:space="preserve">(Załącznik nr </w:t>
      </w:r>
      <w:r>
        <w:rPr>
          <w:b/>
          <w:sz w:val="20"/>
          <w:szCs w:val="20"/>
        </w:rPr>
        <w:t>4</w:t>
      </w:r>
      <w:r w:rsidRPr="00C3205C">
        <w:rPr>
          <w:b/>
          <w:sz w:val="20"/>
          <w:szCs w:val="20"/>
        </w:rPr>
        <w:t xml:space="preserve">  do regulaminu)</w:t>
      </w:r>
      <w:r w:rsidRPr="00C3205C">
        <w:rPr>
          <w:sz w:val="20"/>
          <w:szCs w:val="20"/>
        </w:rPr>
        <w:t>.</w:t>
      </w:r>
    </w:p>
    <w:p w14:paraId="00841CD6" w14:textId="77777777" w:rsidR="00B50A60" w:rsidRPr="00C3205C" w:rsidRDefault="00B50A60" w:rsidP="00B50A60">
      <w:pPr>
        <w:pStyle w:val="Stlus1"/>
        <w:numPr>
          <w:ilvl w:val="1"/>
          <w:numId w:val="4"/>
        </w:numPr>
        <w:tabs>
          <w:tab w:val="clear" w:pos="1080"/>
          <w:tab w:val="num" w:pos="360"/>
          <w:tab w:val="left" w:pos="900"/>
        </w:tabs>
        <w:ind w:left="900"/>
        <w:rPr>
          <w:rFonts w:ascii="Calibri" w:hAnsi="Calibri"/>
          <w:sz w:val="20"/>
        </w:rPr>
      </w:pPr>
      <w:r w:rsidRPr="00C3205C">
        <w:rPr>
          <w:rFonts w:ascii="Calibri" w:hAnsi="Calibri"/>
          <w:sz w:val="20"/>
        </w:rPr>
        <w:t>Pełnomocnictwo jeżeli oferta nie została podpisana przez osoby upoważnione do tych czynności dokumentem rejestracyjnym oraz w przypadku podmiotów występujących wspólnie.</w:t>
      </w:r>
    </w:p>
    <w:p w14:paraId="6752FACF" w14:textId="77777777" w:rsidR="00B50A60" w:rsidRPr="000C430C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color w:val="FF0000"/>
          <w:sz w:val="20"/>
          <w:szCs w:val="20"/>
          <w:shd w:val="clear" w:color="auto" w:fill="FFFF00"/>
        </w:rPr>
      </w:pPr>
      <w:r w:rsidRPr="000C430C">
        <w:rPr>
          <w:color w:val="FF0000"/>
          <w:sz w:val="20"/>
          <w:szCs w:val="20"/>
        </w:rPr>
        <w:t>Kosztorys ofertowy, sporządzony metodą uproszczoną.</w:t>
      </w:r>
    </w:p>
    <w:p w14:paraId="756CB276" w14:textId="77777777" w:rsidR="00B50A60" w:rsidRDefault="00B50A60" w:rsidP="00B50A60">
      <w:pPr>
        <w:spacing w:after="0"/>
        <w:ind w:left="876"/>
        <w:jc w:val="both"/>
        <w:rPr>
          <w:b/>
          <w:sz w:val="20"/>
          <w:szCs w:val="20"/>
        </w:rPr>
      </w:pPr>
      <w:r w:rsidRPr="00C3205C">
        <w:rPr>
          <w:b/>
          <w:sz w:val="20"/>
          <w:szCs w:val="20"/>
        </w:rPr>
        <w:t>UWAGA!</w:t>
      </w:r>
      <w:r>
        <w:rPr>
          <w:b/>
          <w:sz w:val="20"/>
          <w:szCs w:val="20"/>
        </w:rPr>
        <w:t xml:space="preserve"> </w:t>
      </w:r>
    </w:p>
    <w:p w14:paraId="6607474F" w14:textId="77777777" w:rsidR="00B50A60" w:rsidRPr="00C3205C" w:rsidRDefault="00B50A60" w:rsidP="00B50A60">
      <w:pPr>
        <w:spacing w:after="0"/>
        <w:ind w:left="876"/>
        <w:jc w:val="both"/>
        <w:rPr>
          <w:sz w:val="20"/>
        </w:rPr>
      </w:pPr>
      <w:r w:rsidRPr="00C3205C">
        <w:rPr>
          <w:sz w:val="20"/>
        </w:rPr>
        <w:t>Brak wyceny jakiejkolwiek pozycji lub elementu robót, niezbędnych do funkcjonowania przedmiotu umowy, uznany będzie za włączenie brakującej pozycji lub elementu robót do innej ceny w wycenie ofertowej robót i pozycja ta nie będzie stanowić przedmiotu odrębnej płatności.</w:t>
      </w:r>
    </w:p>
    <w:p w14:paraId="40479803" w14:textId="77777777" w:rsidR="00B50A60" w:rsidRDefault="00B50A60" w:rsidP="00B50A60">
      <w:pPr>
        <w:numPr>
          <w:ilvl w:val="1"/>
          <w:numId w:val="4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14:paraId="159F7DAA" w14:textId="77777777" w:rsidR="00B50A60" w:rsidRPr="00C3205C" w:rsidRDefault="00B50A60" w:rsidP="00B50A60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</w:p>
    <w:p w14:paraId="22A49CAE" w14:textId="77777777" w:rsidR="00B50A60" w:rsidRPr="00C3205C" w:rsidRDefault="00B50A60" w:rsidP="00B50A60">
      <w:pPr>
        <w:rPr>
          <w:b/>
          <w:bCs/>
          <w:sz w:val="20"/>
          <w:szCs w:val="20"/>
        </w:rPr>
      </w:pPr>
      <w:r w:rsidRPr="00C3205C">
        <w:rPr>
          <w:sz w:val="20"/>
          <w:szCs w:val="20"/>
        </w:rPr>
        <w:t>Wszystkie dokumenty należy złożyć w oryginale lub w kserokopii poświadczonej za zgodność z oryginałem przez Wykonawcę.</w:t>
      </w:r>
    </w:p>
    <w:p w14:paraId="201B8259" w14:textId="77777777" w:rsidR="00B50A60" w:rsidRPr="00204954" w:rsidRDefault="00B50A60" w:rsidP="00B50A60">
      <w:pPr>
        <w:spacing w:after="0"/>
        <w:jc w:val="center"/>
        <w:rPr>
          <w:b/>
          <w:bCs/>
          <w:u w:val="single"/>
        </w:rPr>
      </w:pPr>
      <w:r w:rsidRPr="00204954">
        <w:rPr>
          <w:b/>
          <w:bCs/>
          <w:u w:val="single"/>
        </w:rPr>
        <w:t>Opis sposobu przygotowania oferty</w:t>
      </w:r>
    </w:p>
    <w:p w14:paraId="5A646094" w14:textId="77777777" w:rsidR="00B50A60" w:rsidRDefault="00B50A60" w:rsidP="00B50A60">
      <w:pPr>
        <w:spacing w:after="0"/>
        <w:jc w:val="center"/>
        <w:rPr>
          <w:b/>
          <w:bCs/>
        </w:rPr>
      </w:pPr>
    </w:p>
    <w:p w14:paraId="57D9FC35" w14:textId="77777777" w:rsidR="00B50A60" w:rsidRDefault="00B50A60" w:rsidP="00B50A60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14:paraId="60AD736A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powinien zapoznać się z całością niniejszej dokumentacji i przedstawić ofertę zgodnie z jej wymaganiami.</w:t>
      </w:r>
    </w:p>
    <w:p w14:paraId="79319481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Każdy Wykonawca może złożyć tylko jedną ofertę zawierającą jedną – jednoznacznie opisaną propozycję obejmującą całość zamówienia.</w:t>
      </w:r>
    </w:p>
    <w:p w14:paraId="7E1B0163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poniesie wszelkie koszty związane z przygotowaniem i złożeniem oferty.</w:t>
      </w:r>
    </w:p>
    <w:p w14:paraId="6D111BC9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Oferta musi być sporządzona czytelnie na piśmie, trwałą techniką, w języku polskim oraz podpisana przez osobę/osoby uprawnione do reprezentowania Wykonawcy, zgodnie z aktem rejestracyjnym i wymogami ustawowymi.</w:t>
      </w:r>
    </w:p>
    <w:p w14:paraId="4463F2B8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Zaleca się, aby oferta zawierała spis treści oraz aby wszystkie strony dokumentów składające się na ofertę były kolejno ponumerowane.</w:t>
      </w:r>
    </w:p>
    <w:p w14:paraId="49634AB2" w14:textId="77777777" w:rsidR="00B50A60" w:rsidRPr="00204954" w:rsidRDefault="00B50A60" w:rsidP="00B50A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Wszystkie strony dokumentów, składające się na ofertę powinny być w sposób trwały ze sobą połączone (np. zszyte, bindowane), a strona tytułowa powinna zawierać następujące informacje:</w:t>
      </w:r>
    </w:p>
    <w:p w14:paraId="01355DF1" w14:textId="77777777" w:rsidR="00B50A60" w:rsidRPr="00204954" w:rsidRDefault="00B50A60" w:rsidP="00B50A6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Przedmiot przetargu,</w:t>
      </w:r>
    </w:p>
    <w:p w14:paraId="7761A0C4" w14:textId="77777777" w:rsidR="00B50A60" w:rsidRPr="00204954" w:rsidRDefault="00B50A60" w:rsidP="00B50A6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Nazwę, adres siedziby firmy, adres do korespondencji Wykonawcy, (jeżeli jest inny niż adres siedziby),</w:t>
      </w:r>
    </w:p>
    <w:p w14:paraId="77618493" w14:textId="77777777" w:rsidR="00B50A60" w:rsidRPr="00204954" w:rsidRDefault="00B50A60" w:rsidP="00B50A6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telefonu, adres mailowy, </w:t>
      </w:r>
      <w:r w:rsidRPr="00204954">
        <w:rPr>
          <w:sz w:val="20"/>
          <w:szCs w:val="20"/>
        </w:rPr>
        <w:t xml:space="preserve"> numer NIP,</w:t>
      </w:r>
    </w:p>
    <w:p w14:paraId="7327ED11" w14:textId="77777777" w:rsidR="00B50A60" w:rsidRDefault="00B50A60" w:rsidP="00B50A60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Ofertę przedkłada się Organizatorowi przetargu w jednym egzemplarzu.</w:t>
      </w:r>
    </w:p>
    <w:p w14:paraId="5DBE9425" w14:textId="77777777" w:rsidR="00B50A60" w:rsidRPr="00204954" w:rsidRDefault="00B50A60" w:rsidP="00B50A60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Zamawiający nie dopuszcza możliwości rozliczeń pomiędzy zamawiającym a wykonawcą w walutach obcych. Wzajemne rozliczenia będą prowadzone wyłącznie w walucie polskiej (PLN).</w:t>
      </w:r>
    </w:p>
    <w:p w14:paraId="734629BA" w14:textId="77777777" w:rsidR="00B50A60" w:rsidRDefault="00B50A60" w:rsidP="00B50A60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Ofertę, oświadczenia oraz dokumenty należy złożyć zabezpieczone w sposób uniemożliwiający zapoznanie się z jej zawartością przed upływem terminu otwarcia ofert.</w:t>
      </w:r>
    </w:p>
    <w:p w14:paraId="65BBC00D" w14:textId="05287564" w:rsidR="00B50A60" w:rsidRPr="00204954" w:rsidRDefault="00B50A60" w:rsidP="00B50A60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noProof/>
          <w:sz w:val="10"/>
          <w:szCs w:val="10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9D89AD" wp14:editId="3DBC8AE0">
                <wp:simplePos x="0" y="0"/>
                <wp:positionH relativeFrom="column">
                  <wp:posOffset>69215</wp:posOffset>
                </wp:positionH>
                <wp:positionV relativeFrom="paragraph">
                  <wp:posOffset>52705</wp:posOffset>
                </wp:positionV>
                <wp:extent cx="5715000" cy="1493520"/>
                <wp:effectExtent l="254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93520"/>
                          <a:chOff x="20" y="511"/>
                          <a:chExt cx="9000" cy="27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" y="511"/>
                            <a:ext cx="90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871"/>
                            <a:ext cx="79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B789BD" w14:textId="77777777" w:rsidR="00B50A60" w:rsidRPr="00B12A40" w:rsidRDefault="00B50A60" w:rsidP="00B50A60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86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PRZETARG  </w:t>
                              </w: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642BF3F8" w14:textId="77777777" w:rsidR="00B50A60" w:rsidRPr="009D0AAD" w:rsidRDefault="00B50A60" w:rsidP="00B50A6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 xml:space="preserve">………………………………………………………………………….. </w:t>
                              </w:r>
                            </w:p>
                            <w:p w14:paraId="053B68E8" w14:textId="5ECB5C61" w:rsidR="00B50A60" w:rsidRPr="005646E2" w:rsidRDefault="00B50A60" w:rsidP="00B50A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46E2">
                                <w:rPr>
                                  <w:rFonts w:ascii="Arial" w:hAnsi="Arial" w:cs="Arial"/>
                                </w:rPr>
                                <w:t>Nie otwierać przed 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…….</w:t>
                              </w:r>
                              <w:r w:rsidRPr="00586DEC">
                                <w:rPr>
                                  <w:rFonts w:ascii="Arial" w:hAnsi="Arial" w:cs="Arial"/>
                                </w:rPr>
                                <w:t>.20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Pr="00586DEC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. o godz. 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89AD" id="Grupa 1" o:spid="_x0000_s1026" style="position:absolute;left:0;text-align:left;margin-left:5.45pt;margin-top:4.15pt;width:450pt;height:117.6pt;z-index:251659264;mso-wrap-distance-left:0;mso-wrap-distance-right:0" coordorigin="20,511" coordsize="90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">
                <v:rect id="Rectangle 3" o:spid="_x0000_s1027" style="position:absolute;left:20;top:511;width:90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;top:87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" strokeweight=".26mm">
                  <v:textbox inset=".55mm,,.55mm">
                    <w:txbxContent>
                      <w:p w14:paraId="68B789BD" w14:textId="77777777" w:rsidR="00B50A60" w:rsidRPr="00B12A40" w:rsidRDefault="00B50A60" w:rsidP="00B50A60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/>
                          <w:ind w:left="686"/>
                          <w:jc w:val="center"/>
                          <w:rPr>
                            <w:b/>
                            <w:bCs/>
                            <w:color w:val="000000"/>
                            <w:spacing w:val="-4"/>
                          </w:rPr>
                        </w:pP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t xml:space="preserve">PRZETARG  </w:t>
                        </w: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br/>
                        </w:r>
                      </w:p>
                      <w:p w14:paraId="642BF3F8" w14:textId="77777777" w:rsidR="00B50A60" w:rsidRPr="009D0AAD" w:rsidRDefault="00B50A60" w:rsidP="00B50A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0AAD"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</w:rPr>
                          <w:t xml:space="preserve">………………………………………………………………………….. </w:t>
                        </w:r>
                      </w:p>
                      <w:p w14:paraId="053B68E8" w14:textId="5ECB5C61" w:rsidR="00B50A60" w:rsidRPr="005646E2" w:rsidRDefault="00B50A60" w:rsidP="00B50A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46E2">
                          <w:rPr>
                            <w:rFonts w:ascii="Arial" w:hAnsi="Arial" w:cs="Arial"/>
                          </w:rPr>
                          <w:t>Nie otwierać przed (</w:t>
                        </w:r>
                        <w:r>
                          <w:rPr>
                            <w:rFonts w:ascii="Arial" w:hAnsi="Arial" w:cs="Arial"/>
                          </w:rPr>
                          <w:t>…….</w:t>
                        </w:r>
                        <w:r w:rsidRPr="00586DEC">
                          <w:rPr>
                            <w:rFonts w:ascii="Arial" w:hAnsi="Arial" w:cs="Arial"/>
                          </w:rPr>
                          <w:t>.20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586DEC">
                          <w:rPr>
                            <w:rFonts w:ascii="Arial" w:hAnsi="Arial" w:cs="Arial"/>
                          </w:rPr>
                          <w:t>r</w:t>
                        </w:r>
                        <w:r w:rsidRPr="005646E2">
                          <w:rPr>
                            <w:rFonts w:ascii="Arial" w:hAnsi="Arial" w:cs="Arial"/>
                          </w:rPr>
                          <w:t>. o godz. 1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5646E2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5646E2">
                          <w:rPr>
                            <w:rFonts w:ascii="Arial" w:hAnsi="Arial" w:cs="Arial"/>
                          </w:rPr>
                          <w:t>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4954">
        <w:rPr>
          <w:sz w:val="20"/>
          <w:szCs w:val="20"/>
        </w:rPr>
        <w:t>Wykonawca powinien umieścić ofertę w zamkniętej kopercie (paczce), zewnętrznej zaadresowanej na:</w:t>
      </w:r>
    </w:p>
    <w:p w14:paraId="6EC399BF" w14:textId="77777777" w:rsidR="00B50A60" w:rsidRDefault="00B50A60" w:rsidP="00B50A60">
      <w:pPr>
        <w:jc w:val="both"/>
        <w:rPr>
          <w:sz w:val="10"/>
          <w:szCs w:val="10"/>
        </w:rPr>
      </w:pPr>
    </w:p>
    <w:p w14:paraId="60EE2B39" w14:textId="77777777" w:rsidR="00B50A60" w:rsidRDefault="00B50A60" w:rsidP="00B50A60">
      <w:pPr>
        <w:jc w:val="both"/>
        <w:rPr>
          <w:sz w:val="10"/>
          <w:szCs w:val="10"/>
        </w:rPr>
      </w:pPr>
    </w:p>
    <w:p w14:paraId="2BFD06D8" w14:textId="77777777" w:rsidR="00B50A60" w:rsidRDefault="00B50A60" w:rsidP="00B50A60">
      <w:pPr>
        <w:jc w:val="both"/>
        <w:rPr>
          <w:sz w:val="10"/>
          <w:szCs w:val="10"/>
        </w:rPr>
      </w:pPr>
    </w:p>
    <w:p w14:paraId="24FC5DD8" w14:textId="77777777" w:rsidR="00B50A60" w:rsidRPr="00204954" w:rsidRDefault="00B50A60" w:rsidP="00B50A60">
      <w:pPr>
        <w:jc w:val="both"/>
        <w:rPr>
          <w:sz w:val="10"/>
          <w:szCs w:val="10"/>
        </w:rPr>
      </w:pPr>
    </w:p>
    <w:p w14:paraId="00A8E4FD" w14:textId="77777777" w:rsidR="00B50A60" w:rsidRDefault="00B50A60" w:rsidP="00B50A60">
      <w:pPr>
        <w:pStyle w:val="Tytu"/>
        <w:jc w:val="both"/>
        <w:rPr>
          <w:rFonts w:ascii="Calibri" w:hAnsi="Calibri"/>
          <w:b w:val="0"/>
          <w:bCs/>
          <w:sz w:val="20"/>
        </w:rPr>
      </w:pPr>
    </w:p>
    <w:p w14:paraId="6A657641" w14:textId="77777777" w:rsidR="00B50A60" w:rsidRDefault="00B50A60" w:rsidP="00B50A60">
      <w:pPr>
        <w:pStyle w:val="Tytu"/>
        <w:jc w:val="both"/>
        <w:rPr>
          <w:rFonts w:ascii="Calibri" w:hAnsi="Calibri"/>
          <w:b w:val="0"/>
          <w:bCs/>
          <w:sz w:val="20"/>
        </w:rPr>
      </w:pPr>
    </w:p>
    <w:p w14:paraId="51768C3B" w14:textId="77777777" w:rsidR="00B50A60" w:rsidRDefault="00B50A60" w:rsidP="00B50A60">
      <w:pPr>
        <w:pStyle w:val="Tytu"/>
        <w:jc w:val="both"/>
        <w:rPr>
          <w:rFonts w:ascii="Calibri" w:hAnsi="Calibri"/>
          <w:b w:val="0"/>
          <w:bCs/>
          <w:sz w:val="20"/>
        </w:rPr>
      </w:pPr>
    </w:p>
    <w:p w14:paraId="4BEE98F6" w14:textId="77777777" w:rsidR="00B50A60" w:rsidRDefault="00B50A60" w:rsidP="00B50A60">
      <w:pPr>
        <w:pStyle w:val="Tytu"/>
        <w:jc w:val="both"/>
        <w:rPr>
          <w:rFonts w:ascii="Calibri" w:hAnsi="Calibri"/>
          <w:b w:val="0"/>
          <w:bCs/>
          <w:sz w:val="20"/>
        </w:rPr>
      </w:pPr>
    </w:p>
    <w:p w14:paraId="1B6EF3EE" w14:textId="77777777" w:rsidR="00B50A60" w:rsidRDefault="00B50A60" w:rsidP="00B50A60">
      <w:pPr>
        <w:pStyle w:val="Tytu"/>
        <w:jc w:val="both"/>
        <w:rPr>
          <w:rFonts w:ascii="Calibri" w:hAnsi="Calibri"/>
          <w:b w:val="0"/>
          <w:bCs/>
          <w:sz w:val="20"/>
        </w:rPr>
      </w:pPr>
    </w:p>
    <w:p w14:paraId="0A90ADC8" w14:textId="77777777" w:rsidR="00B50A60" w:rsidRPr="00204954" w:rsidRDefault="00B50A60" w:rsidP="00B50A60">
      <w:pPr>
        <w:pStyle w:val="Tytu"/>
        <w:numPr>
          <w:ilvl w:val="0"/>
          <w:numId w:val="13"/>
        </w:numPr>
        <w:jc w:val="both"/>
        <w:rPr>
          <w:rFonts w:ascii="Calibri" w:hAnsi="Calibri"/>
          <w:b w:val="0"/>
          <w:bCs/>
          <w:sz w:val="20"/>
        </w:rPr>
      </w:pPr>
      <w:r w:rsidRPr="00204954">
        <w:rPr>
          <w:rFonts w:ascii="Calibri" w:hAnsi="Calibri"/>
          <w:b w:val="0"/>
          <w:bCs/>
          <w:sz w:val="20"/>
        </w:rPr>
        <w:lastRenderedPageBreak/>
        <w:t>Wykonawca może, przed upływem terminu składania ofert zmienić lub wycofać ofertę. Ze zmiany oferty musi jednoznacznie wynikać, które postanowienia oferty są zmieniane.</w:t>
      </w:r>
    </w:p>
    <w:p w14:paraId="6B678D99" w14:textId="77777777" w:rsidR="00B50A60" w:rsidRPr="00775FB4" w:rsidRDefault="00B50A60" w:rsidP="00B50A60">
      <w:pPr>
        <w:pStyle w:val="Tytu"/>
        <w:jc w:val="both"/>
        <w:rPr>
          <w:b w:val="0"/>
          <w:bCs/>
          <w:szCs w:val="24"/>
        </w:rPr>
      </w:pPr>
    </w:p>
    <w:p w14:paraId="7EB00C68" w14:textId="77777777" w:rsidR="00B50A60" w:rsidRPr="00775FB4" w:rsidRDefault="00B50A60" w:rsidP="00B50A60">
      <w:pPr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Termin związania ofertą</w:t>
      </w:r>
      <w:r w:rsidRPr="00775FB4">
        <w:rPr>
          <w:b/>
          <w:u w:val="single"/>
        </w:rPr>
        <w:t>:</w:t>
      </w:r>
    </w:p>
    <w:p w14:paraId="42D8EC4A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16EDAC20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36F107EA" w14:textId="77777777" w:rsidR="00B50A60" w:rsidRPr="00322C2B" w:rsidRDefault="00B50A60" w:rsidP="00B50A60">
      <w:pPr>
        <w:numPr>
          <w:ilvl w:val="1"/>
          <w:numId w:val="13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Termin związania ofertą wynosi 30 dni.</w:t>
      </w:r>
    </w:p>
    <w:p w14:paraId="57C97000" w14:textId="77777777" w:rsidR="00B50A60" w:rsidRDefault="00B50A60" w:rsidP="00B50A60">
      <w:pPr>
        <w:numPr>
          <w:ilvl w:val="1"/>
          <w:numId w:val="13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Bieg terminu związania oferta rozpoczyna się wraz z upływem terminu składania ofert.</w:t>
      </w:r>
    </w:p>
    <w:p w14:paraId="65DAA197" w14:textId="77777777" w:rsidR="00B50A60" w:rsidRDefault="00B50A60" w:rsidP="00B50A60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0F7605C9" w14:textId="77777777" w:rsidR="00B50A60" w:rsidRPr="00322C2B" w:rsidRDefault="00B50A60" w:rsidP="00B50A60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3DC8A106" w14:textId="77777777" w:rsidR="00B50A60" w:rsidRPr="000552CE" w:rsidRDefault="00B50A60" w:rsidP="00B50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porozumiewania się i przekazania oświadczeń i dokumentów oraz o</w:t>
      </w:r>
      <w:r w:rsidRPr="000552CE">
        <w:rPr>
          <w:b/>
          <w:bCs/>
          <w:u w:val="single"/>
        </w:rPr>
        <w:t>soby uprawnione</w:t>
      </w:r>
      <w:r>
        <w:rPr>
          <w:b/>
          <w:bCs/>
          <w:u w:val="single"/>
        </w:rPr>
        <w:t xml:space="preserve">       </w:t>
      </w:r>
      <w:r w:rsidRPr="000552CE">
        <w:rPr>
          <w:b/>
          <w:bCs/>
          <w:u w:val="single"/>
        </w:rPr>
        <w:t xml:space="preserve"> do porozumiewania si</w:t>
      </w:r>
      <w:r w:rsidRPr="000552CE">
        <w:rPr>
          <w:u w:val="single"/>
        </w:rPr>
        <w:t xml:space="preserve">ę </w:t>
      </w:r>
      <w:r w:rsidRPr="000552CE"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>wykonawcami oraz informacja o udzielaniu wyjaśnień                   dotyczących regulaminu</w:t>
      </w:r>
    </w:p>
    <w:p w14:paraId="54D63513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38BF0833" w14:textId="77777777" w:rsidR="00B50A60" w:rsidRDefault="00B50A60" w:rsidP="00B50A60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13AA4E64" w14:textId="77777777" w:rsidR="00B50A60" w:rsidRPr="00B44242" w:rsidRDefault="00B50A60" w:rsidP="00B50A60">
      <w:pPr>
        <w:numPr>
          <w:ilvl w:val="0"/>
          <w:numId w:val="3"/>
        </w:numPr>
        <w:tabs>
          <w:tab w:val="clear" w:pos="0"/>
          <w:tab w:val="left" w:pos="36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0552CE">
        <w:rPr>
          <w:sz w:val="20"/>
          <w:szCs w:val="20"/>
        </w:rPr>
        <w:t xml:space="preserve">Oświadczenia, wnioski, zawiadomienia, </w:t>
      </w:r>
      <w:r w:rsidRPr="00B44242">
        <w:rPr>
          <w:sz w:val="20"/>
          <w:szCs w:val="20"/>
        </w:rPr>
        <w:t xml:space="preserve">informacje będą przekazywane </w:t>
      </w:r>
      <w:r w:rsidRPr="00B44242">
        <w:rPr>
          <w:b/>
          <w:sz w:val="20"/>
          <w:szCs w:val="20"/>
        </w:rPr>
        <w:t xml:space="preserve">pisemnie, pocztą elektroniczną. </w:t>
      </w:r>
      <w:r w:rsidRPr="00B44242">
        <w:rPr>
          <w:sz w:val="20"/>
          <w:szCs w:val="20"/>
        </w:rPr>
        <w:t xml:space="preserve"> Jeżeli przekazanie dokumentu lub informacji nastąpi pocztą elektroniczną, każda ze stron na żądanie drugiej niezwłocznie potwierdzi fakt ich otrzymania.</w:t>
      </w:r>
    </w:p>
    <w:p w14:paraId="078E1F35" w14:textId="77777777" w:rsidR="00B50A60" w:rsidRPr="00B44242" w:rsidRDefault="00B50A60" w:rsidP="00B50A60">
      <w:pPr>
        <w:pStyle w:val="Tekstpodstawowywcity31"/>
        <w:numPr>
          <w:ilvl w:val="0"/>
          <w:numId w:val="3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B44242">
        <w:rPr>
          <w:rFonts w:ascii="Calibri" w:hAnsi="Calibri"/>
          <w:sz w:val="20"/>
          <w:szCs w:val="20"/>
        </w:rPr>
        <w:t>Osobą wyznaczoną do kontaktów z Wykonawcami jest:</w:t>
      </w:r>
    </w:p>
    <w:p w14:paraId="724FF5AA" w14:textId="77777777" w:rsidR="00B50A60" w:rsidRPr="00B44242" w:rsidRDefault="00B50A60" w:rsidP="00B50A60">
      <w:pPr>
        <w:tabs>
          <w:tab w:val="left" w:pos="180"/>
        </w:tabs>
        <w:ind w:left="360"/>
        <w:jc w:val="both"/>
        <w:rPr>
          <w:b/>
          <w:sz w:val="20"/>
          <w:szCs w:val="20"/>
        </w:rPr>
      </w:pPr>
      <w:r w:rsidRPr="00B44242">
        <w:rPr>
          <w:b/>
          <w:sz w:val="20"/>
          <w:szCs w:val="20"/>
        </w:rPr>
        <w:t>Zbigniew Rydz tel. 601-65-47-69 od poniedziałku do piątku w godzinach od 8</w:t>
      </w:r>
      <w:r w:rsidRPr="00B44242">
        <w:rPr>
          <w:b/>
          <w:sz w:val="20"/>
          <w:szCs w:val="20"/>
          <w:vertAlign w:val="superscript"/>
        </w:rPr>
        <w:t>00</w:t>
      </w:r>
      <w:r w:rsidRPr="00B44242">
        <w:rPr>
          <w:b/>
          <w:sz w:val="20"/>
          <w:szCs w:val="20"/>
        </w:rPr>
        <w:t xml:space="preserve"> do 14</w:t>
      </w:r>
      <w:r w:rsidRPr="00B44242">
        <w:rPr>
          <w:b/>
          <w:sz w:val="20"/>
          <w:szCs w:val="20"/>
          <w:vertAlign w:val="superscript"/>
        </w:rPr>
        <w:t>00</w:t>
      </w:r>
    </w:p>
    <w:p w14:paraId="00906A8E" w14:textId="77777777" w:rsidR="00B50A60" w:rsidRPr="000552CE" w:rsidRDefault="00B50A60" w:rsidP="00B50A60">
      <w:pPr>
        <w:pStyle w:val="Tekstpodstawowywcity31"/>
        <w:numPr>
          <w:ilvl w:val="0"/>
          <w:numId w:val="3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Wykonawca może zwrócić się do </w:t>
      </w:r>
      <w:r>
        <w:rPr>
          <w:rFonts w:ascii="Calibri" w:hAnsi="Calibri"/>
          <w:sz w:val="20"/>
          <w:szCs w:val="20"/>
        </w:rPr>
        <w:t>Organizatora</w:t>
      </w:r>
      <w:r w:rsidRPr="000552CE">
        <w:rPr>
          <w:rFonts w:ascii="Calibri" w:hAnsi="Calibri"/>
          <w:sz w:val="20"/>
          <w:szCs w:val="20"/>
        </w:rPr>
        <w:t xml:space="preserve"> o wyjaśnienie treści </w:t>
      </w:r>
      <w:r>
        <w:rPr>
          <w:rFonts w:ascii="Calibri" w:hAnsi="Calibri"/>
          <w:sz w:val="20"/>
          <w:szCs w:val="20"/>
        </w:rPr>
        <w:t>R</w:t>
      </w:r>
      <w:r w:rsidRPr="000552CE">
        <w:rPr>
          <w:rFonts w:ascii="Calibri" w:hAnsi="Calibri"/>
          <w:sz w:val="20"/>
          <w:szCs w:val="20"/>
        </w:rPr>
        <w:t>egulaminu, kierując swoje zapytania na piśmie.</w:t>
      </w:r>
    </w:p>
    <w:p w14:paraId="3F547D5D" w14:textId="77777777" w:rsidR="00B50A60" w:rsidRDefault="00B50A60" w:rsidP="00B50A60">
      <w:pPr>
        <w:pStyle w:val="Tekstpodstawowywcity31"/>
        <w:numPr>
          <w:ilvl w:val="0"/>
          <w:numId w:val="3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 szczególnie uzasadnionym przypadku, </w:t>
      </w:r>
      <w:r>
        <w:rPr>
          <w:rFonts w:ascii="Calibri" w:hAnsi="Calibri"/>
          <w:sz w:val="20"/>
          <w:szCs w:val="20"/>
        </w:rPr>
        <w:t>Organizator</w:t>
      </w:r>
      <w:r w:rsidRPr="000552CE">
        <w:rPr>
          <w:rFonts w:ascii="Calibri" w:hAnsi="Calibri"/>
          <w:sz w:val="20"/>
          <w:szCs w:val="20"/>
        </w:rPr>
        <w:t xml:space="preserve"> może w każdym czasie przed upływem terminu do składania ofert zmodyfikować treść Regulaminu. O każdej zmianie </w:t>
      </w:r>
      <w:r>
        <w:rPr>
          <w:rFonts w:ascii="Calibri" w:hAnsi="Calibri"/>
          <w:sz w:val="20"/>
          <w:szCs w:val="20"/>
        </w:rPr>
        <w:t>Organizator</w:t>
      </w:r>
      <w:r w:rsidRPr="000552CE">
        <w:rPr>
          <w:rFonts w:ascii="Calibri" w:hAnsi="Calibri"/>
          <w:sz w:val="20"/>
          <w:szCs w:val="20"/>
        </w:rPr>
        <w:t xml:space="preserve"> powiadomi niezwłocznie wszystkich Wykonawców, którym przekazano regulamin oraz umieszczając informacje o zmianie na własnej stronie internetowej. </w:t>
      </w:r>
    </w:p>
    <w:p w14:paraId="275A1FF8" w14:textId="77777777" w:rsidR="00B50A60" w:rsidRPr="00D010EE" w:rsidRDefault="00B50A60" w:rsidP="00B50A60">
      <w:pPr>
        <w:pStyle w:val="Tekstpodstawowywcity31"/>
        <w:numPr>
          <w:ilvl w:val="0"/>
          <w:numId w:val="3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0552CE">
        <w:rPr>
          <w:rFonts w:ascii="Calibri" w:hAnsi="Calibri"/>
          <w:sz w:val="20"/>
          <w:szCs w:val="20"/>
        </w:rPr>
        <w:t>Zamawiający nie zamierza zwoływać zebrania Wykonawców.</w:t>
      </w:r>
    </w:p>
    <w:p w14:paraId="47894176" w14:textId="77777777" w:rsidR="00B50A60" w:rsidRPr="00775FB4" w:rsidRDefault="00B50A60" w:rsidP="00B50A60">
      <w:pPr>
        <w:pStyle w:val="Tekstpodstawowywcity31"/>
        <w:tabs>
          <w:tab w:val="left" w:pos="340"/>
        </w:tabs>
        <w:spacing w:after="0"/>
        <w:jc w:val="both"/>
        <w:rPr>
          <w:sz w:val="24"/>
          <w:szCs w:val="24"/>
        </w:rPr>
      </w:pPr>
    </w:p>
    <w:p w14:paraId="77A139EF" w14:textId="77777777" w:rsidR="00B50A60" w:rsidRPr="009A28B9" w:rsidRDefault="00B50A60" w:rsidP="00B50A60">
      <w:pPr>
        <w:jc w:val="center"/>
        <w:rPr>
          <w:b/>
          <w:bCs/>
          <w:u w:val="single"/>
        </w:rPr>
      </w:pPr>
      <w:r w:rsidRPr="009A28B9">
        <w:rPr>
          <w:b/>
          <w:bCs/>
          <w:u w:val="single"/>
        </w:rPr>
        <w:t>Miejsce, termin i sposób złożenia oferty oraz termin i warunki otwarcia ofert</w:t>
      </w:r>
    </w:p>
    <w:p w14:paraId="7F387F81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5807778" w14:textId="77777777" w:rsidR="00B50A60" w:rsidRPr="00F13E72" w:rsidRDefault="00B50A60" w:rsidP="00B50A60">
      <w:pPr>
        <w:tabs>
          <w:tab w:val="left" w:pos="360"/>
        </w:tabs>
        <w:rPr>
          <w:sz w:val="20"/>
          <w:szCs w:val="20"/>
        </w:rPr>
      </w:pPr>
      <w:r w:rsidRPr="00F13E72">
        <w:rPr>
          <w:sz w:val="20"/>
          <w:szCs w:val="20"/>
        </w:rPr>
        <w:t xml:space="preserve">Oferty należy składać w siedzibie Organizatora tj. </w:t>
      </w:r>
      <w:r>
        <w:rPr>
          <w:sz w:val="20"/>
          <w:szCs w:val="20"/>
        </w:rPr>
        <w:t>Zarząd Portu Morskiego Hel Sp. z o.o. ul. Kuracyjna 1 84-150 Hel, budynek administracji portu I piętro, pokój sekretariatu.</w:t>
      </w:r>
    </w:p>
    <w:p w14:paraId="1C73F6F6" w14:textId="77777777" w:rsidR="00B50A60" w:rsidRPr="00F13E72" w:rsidRDefault="00B50A60" w:rsidP="00B50A60">
      <w:pPr>
        <w:numPr>
          <w:ilvl w:val="0"/>
          <w:numId w:val="1"/>
        </w:numPr>
        <w:tabs>
          <w:tab w:val="clear" w:pos="720"/>
          <w:tab w:val="left" w:pos="284"/>
          <w:tab w:val="left" w:pos="2340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F13E72">
        <w:rPr>
          <w:sz w:val="20"/>
          <w:szCs w:val="20"/>
        </w:rPr>
        <w:t>Termin składania ofert upływa w dniu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23 września </w:t>
      </w:r>
      <w:r w:rsidRPr="00D5501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</w:t>
      </w:r>
      <w:r w:rsidRPr="00D5501D">
        <w:rPr>
          <w:b/>
          <w:sz w:val="20"/>
          <w:szCs w:val="20"/>
        </w:rPr>
        <w:t>r. o godz. 10</w:t>
      </w:r>
      <w:r w:rsidRPr="00D5501D">
        <w:rPr>
          <w:b/>
          <w:sz w:val="20"/>
          <w:szCs w:val="20"/>
          <w:vertAlign w:val="superscript"/>
        </w:rPr>
        <w:t>00</w:t>
      </w:r>
      <w:r w:rsidRPr="00F13E72">
        <w:rPr>
          <w:sz w:val="20"/>
          <w:szCs w:val="20"/>
        </w:rPr>
        <w:t>. Oferty o</w:t>
      </w:r>
      <w:r>
        <w:rPr>
          <w:sz w:val="20"/>
          <w:szCs w:val="20"/>
        </w:rPr>
        <w:t>trzymane przez Organizatora przetargu</w:t>
      </w:r>
      <w:r w:rsidRPr="00F13E72">
        <w:rPr>
          <w:sz w:val="20"/>
          <w:szCs w:val="20"/>
        </w:rPr>
        <w:t xml:space="preserve"> po tym terminie zostaną zwrócone bez otwierania.</w:t>
      </w:r>
    </w:p>
    <w:p w14:paraId="27D5EFF8" w14:textId="77777777" w:rsidR="00B50A60" w:rsidRPr="00D25CF3" w:rsidRDefault="00B50A60" w:rsidP="00B50A60">
      <w:pPr>
        <w:ind w:firstLine="284"/>
        <w:jc w:val="both"/>
        <w:rPr>
          <w:sz w:val="20"/>
          <w:szCs w:val="20"/>
        </w:rPr>
      </w:pPr>
      <w:r w:rsidRPr="00D010EE">
        <w:rPr>
          <w:sz w:val="20"/>
          <w:szCs w:val="20"/>
        </w:rPr>
        <w:t>Komisyjne otwarcie ofert odbędzie się w dniu</w:t>
      </w:r>
      <w:r>
        <w:rPr>
          <w:sz w:val="20"/>
          <w:szCs w:val="20"/>
        </w:rPr>
        <w:t xml:space="preserve"> </w:t>
      </w:r>
      <w:r w:rsidRPr="003D504E">
        <w:rPr>
          <w:b/>
          <w:sz w:val="20"/>
          <w:szCs w:val="20"/>
        </w:rPr>
        <w:t>23 września 2021</w:t>
      </w:r>
      <w:r w:rsidRPr="00D5501D">
        <w:rPr>
          <w:b/>
          <w:sz w:val="20"/>
          <w:szCs w:val="20"/>
        </w:rPr>
        <w:t xml:space="preserve"> r. o godz. 10</w:t>
      </w:r>
      <w:r w:rsidRPr="00D5501D">
        <w:rPr>
          <w:b/>
          <w:sz w:val="20"/>
          <w:szCs w:val="20"/>
          <w:vertAlign w:val="superscript"/>
        </w:rPr>
        <w:t>30</w:t>
      </w:r>
      <w:r w:rsidRPr="00884CD6">
        <w:rPr>
          <w:sz w:val="20"/>
          <w:szCs w:val="20"/>
        </w:rPr>
        <w:t xml:space="preserve"> </w:t>
      </w:r>
      <w:r w:rsidRPr="00D010EE">
        <w:rPr>
          <w:sz w:val="20"/>
          <w:szCs w:val="20"/>
        </w:rPr>
        <w:t xml:space="preserve">w siedzibie </w:t>
      </w:r>
      <w:r>
        <w:rPr>
          <w:sz w:val="20"/>
          <w:szCs w:val="20"/>
        </w:rPr>
        <w:t>Organizatora</w:t>
      </w:r>
      <w:r w:rsidRPr="00D010EE">
        <w:rPr>
          <w:sz w:val="20"/>
          <w:szCs w:val="20"/>
        </w:rPr>
        <w:t xml:space="preserve"> tj.</w:t>
      </w:r>
      <w:r>
        <w:rPr>
          <w:sz w:val="20"/>
          <w:szCs w:val="20"/>
        </w:rPr>
        <w:t>:</w:t>
      </w:r>
      <w:r w:rsidRPr="00D25CF3">
        <w:rPr>
          <w:rFonts w:ascii="Arial" w:hAnsi="Arial" w:cs="Arial"/>
          <w:b/>
        </w:rPr>
        <w:t xml:space="preserve"> </w:t>
      </w:r>
      <w:r w:rsidRPr="00D25CF3">
        <w:rPr>
          <w:sz w:val="20"/>
          <w:szCs w:val="20"/>
        </w:rPr>
        <w:t xml:space="preserve">w sali konferencyjnej, budynek </w:t>
      </w:r>
      <w:r>
        <w:rPr>
          <w:sz w:val="20"/>
          <w:szCs w:val="20"/>
        </w:rPr>
        <w:t>administracji portu</w:t>
      </w:r>
      <w:r w:rsidRPr="00D25CF3">
        <w:rPr>
          <w:sz w:val="20"/>
          <w:szCs w:val="20"/>
        </w:rPr>
        <w:t xml:space="preserve">, I piętro, ul. </w:t>
      </w:r>
      <w:r>
        <w:rPr>
          <w:sz w:val="20"/>
          <w:szCs w:val="20"/>
        </w:rPr>
        <w:t>Kuracyjna 1</w:t>
      </w:r>
      <w:r w:rsidRPr="00D25CF3">
        <w:rPr>
          <w:sz w:val="20"/>
          <w:szCs w:val="20"/>
        </w:rPr>
        <w:t>, 84-1</w:t>
      </w:r>
      <w:r>
        <w:rPr>
          <w:sz w:val="20"/>
          <w:szCs w:val="20"/>
        </w:rPr>
        <w:t>5</w:t>
      </w:r>
      <w:r w:rsidRPr="00D25CF3">
        <w:rPr>
          <w:sz w:val="20"/>
          <w:szCs w:val="20"/>
        </w:rPr>
        <w:t xml:space="preserve">0 </w:t>
      </w:r>
      <w:r>
        <w:rPr>
          <w:sz w:val="20"/>
          <w:szCs w:val="20"/>
        </w:rPr>
        <w:t>Hel.</w:t>
      </w:r>
    </w:p>
    <w:p w14:paraId="5563C433" w14:textId="77777777" w:rsidR="00B50A60" w:rsidRPr="00D010EE" w:rsidRDefault="00B50A60" w:rsidP="00B50A60">
      <w:pPr>
        <w:widowControl w:val="0"/>
        <w:shd w:val="clear" w:color="auto" w:fill="FFFFFF"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after="0" w:line="259" w:lineRule="exact"/>
        <w:jc w:val="center"/>
        <w:rPr>
          <w:b/>
          <w:color w:val="000000"/>
          <w:spacing w:val="-1"/>
          <w:u w:val="single"/>
        </w:rPr>
      </w:pPr>
      <w:r w:rsidRPr="00D010EE">
        <w:rPr>
          <w:b/>
          <w:color w:val="000000"/>
          <w:spacing w:val="-1"/>
          <w:u w:val="single"/>
        </w:rPr>
        <w:t>Tryb przeprowadzenia przetargu</w:t>
      </w:r>
    </w:p>
    <w:p w14:paraId="6F6AC0D3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6D7458DC" w14:textId="3AA3CFD4" w:rsidR="00B50A60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392" w:hanging="392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1"/>
          <w:sz w:val="20"/>
          <w:szCs w:val="20"/>
        </w:rPr>
        <w:t>Przetarg przygotowuje i prowadzi K</w:t>
      </w:r>
      <w:r w:rsidRPr="00634D3C">
        <w:rPr>
          <w:color w:val="000000"/>
          <w:spacing w:val="-2"/>
          <w:sz w:val="20"/>
          <w:szCs w:val="20"/>
        </w:rPr>
        <w:t xml:space="preserve">omisja przetargowa powołana przez </w:t>
      </w:r>
      <w:r>
        <w:rPr>
          <w:color w:val="000000"/>
          <w:spacing w:val="-2"/>
          <w:sz w:val="20"/>
          <w:szCs w:val="20"/>
        </w:rPr>
        <w:t xml:space="preserve">Prezesa Zarządu </w:t>
      </w:r>
      <w:r>
        <w:rPr>
          <w:color w:val="000000"/>
          <w:spacing w:val="-2"/>
          <w:sz w:val="20"/>
          <w:szCs w:val="20"/>
        </w:rPr>
        <w:br/>
        <w:t>Portu Morskiego Hel  Sp. z o.o.</w:t>
      </w:r>
    </w:p>
    <w:p w14:paraId="2381D3A7" w14:textId="77777777" w:rsidR="00B50A60" w:rsidRPr="00634D3C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przetargowa działa na podstawie nin. Regulaminu i obowiązujących przepisów prawa.</w:t>
      </w:r>
    </w:p>
    <w:p w14:paraId="46A17E84" w14:textId="77777777" w:rsidR="00B50A60" w:rsidRPr="00CE336F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przetargowa zobowiązana jest działać obiektywnie, wnikliwie i starannie.</w:t>
      </w:r>
    </w:p>
    <w:p w14:paraId="3C7F676B" w14:textId="77777777" w:rsidR="00B50A60" w:rsidRPr="00EA5750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Przetarg składa się z części jawnej i niejawnej.</w:t>
      </w:r>
    </w:p>
    <w:p w14:paraId="7EAF4910" w14:textId="77777777" w:rsidR="00B50A60" w:rsidRPr="00D051F5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36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 xml:space="preserve">Część jawna przetargu </w:t>
      </w:r>
      <w:r w:rsidRPr="00D051F5">
        <w:rPr>
          <w:sz w:val="20"/>
          <w:szCs w:val="20"/>
        </w:rPr>
        <w:t xml:space="preserve">odbywa się w obecności </w:t>
      </w:r>
      <w:r>
        <w:rPr>
          <w:sz w:val="20"/>
          <w:szCs w:val="20"/>
        </w:rPr>
        <w:t>Oferentów, w trakcie</w:t>
      </w:r>
      <w:r w:rsidRPr="00D051F5">
        <w:rPr>
          <w:sz w:val="20"/>
          <w:szCs w:val="20"/>
        </w:rPr>
        <w:t xml:space="preserve"> której komisja przetargowa: </w:t>
      </w:r>
    </w:p>
    <w:p w14:paraId="2592D8CF" w14:textId="77777777" w:rsidR="00B50A60" w:rsidRPr="00D051F5" w:rsidRDefault="00B50A60" w:rsidP="00B50A6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8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Ustala liczbę otrzymanych ofert</w:t>
      </w:r>
    </w:p>
    <w:p w14:paraId="0D94498E" w14:textId="77777777" w:rsidR="00B50A60" w:rsidRPr="00D051F5" w:rsidRDefault="00B50A60" w:rsidP="00B50A6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9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Otwiera koperty z ofertami, w kolejności ich wpłynięcia, podając:</w:t>
      </w:r>
    </w:p>
    <w:p w14:paraId="0CD68396" w14:textId="77777777" w:rsidR="00B50A60" w:rsidRPr="00D051F5" w:rsidRDefault="00B50A60" w:rsidP="00B50A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nazwę i adres oferenta, którego oferta jest otwierana</w:t>
      </w:r>
    </w:p>
    <w:p w14:paraId="1C82D169" w14:textId="77777777" w:rsidR="00B50A60" w:rsidRPr="00D051F5" w:rsidRDefault="00B50A60" w:rsidP="00B50A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treść informacji dotyczących ceny oferty, terminu wykonania</w:t>
      </w:r>
    </w:p>
    <w:p w14:paraId="61A85A4C" w14:textId="77777777" w:rsidR="00B50A60" w:rsidRPr="00D051F5" w:rsidRDefault="00B50A60" w:rsidP="00B50A6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9" w:lineRule="exact"/>
        <w:ind w:left="770" w:hanging="336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O</w:t>
      </w:r>
      <w:r w:rsidRPr="00D051F5">
        <w:rPr>
          <w:color w:val="000000"/>
          <w:spacing w:val="-2"/>
          <w:sz w:val="20"/>
          <w:szCs w:val="20"/>
        </w:rPr>
        <w:t>dmawia zakwalifikowania ofert do części niejawnej przetargu, jeżeli zostały złożone po wyznaczonym terminie</w:t>
      </w:r>
    </w:p>
    <w:p w14:paraId="129CF572" w14:textId="77777777" w:rsidR="00B50A60" w:rsidRPr="00D051F5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>K</w:t>
      </w:r>
      <w:r>
        <w:rPr>
          <w:color w:val="000000"/>
          <w:spacing w:val="-8"/>
          <w:sz w:val="20"/>
          <w:szCs w:val="20"/>
        </w:rPr>
        <w:t>omisja przetargowa w części nie</w:t>
      </w:r>
      <w:r w:rsidRPr="00D051F5">
        <w:rPr>
          <w:color w:val="000000"/>
          <w:spacing w:val="-8"/>
          <w:sz w:val="20"/>
          <w:szCs w:val="20"/>
        </w:rPr>
        <w:t>jawnej:</w:t>
      </w:r>
    </w:p>
    <w:p w14:paraId="2A80D61B" w14:textId="77777777" w:rsidR="00B50A60" w:rsidRPr="00D051F5" w:rsidRDefault="00B50A60" w:rsidP="00B50A60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color w:val="000000"/>
          <w:spacing w:val="-2"/>
          <w:sz w:val="20"/>
          <w:szCs w:val="20"/>
        </w:rPr>
      </w:pPr>
      <w:r w:rsidRPr="00D051F5">
        <w:rPr>
          <w:sz w:val="20"/>
          <w:szCs w:val="20"/>
        </w:rPr>
        <w:t xml:space="preserve">dokonuje szczegółowej analizy ofert pod względem ważności złożonych oświadczeń i dokumentów, zgodności z treścią Regulaminu, po czym dokonuje oceny zakwalifikowanych jako prawidłowe ofert </w:t>
      </w:r>
      <w:r>
        <w:rPr>
          <w:sz w:val="20"/>
          <w:szCs w:val="20"/>
        </w:rPr>
        <w:br/>
      </w:r>
      <w:r w:rsidRPr="00D051F5">
        <w:rPr>
          <w:sz w:val="20"/>
          <w:szCs w:val="20"/>
        </w:rPr>
        <w:t>i wybiera najkorzystniejszą z nich lub ustala, że żadna z ofert nie nadaje się do przyjęcia</w:t>
      </w:r>
      <w:r>
        <w:rPr>
          <w:sz w:val="20"/>
          <w:szCs w:val="20"/>
        </w:rPr>
        <w:t>,</w:t>
      </w:r>
      <w:r w:rsidRPr="00D051F5">
        <w:rPr>
          <w:sz w:val="20"/>
          <w:szCs w:val="20"/>
        </w:rPr>
        <w:t xml:space="preserve"> </w:t>
      </w:r>
    </w:p>
    <w:p w14:paraId="2BA28C6C" w14:textId="77777777" w:rsidR="00B50A60" w:rsidRPr="00B228E5" w:rsidRDefault="00B50A60" w:rsidP="00B50A60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28" w:hanging="306"/>
        <w:jc w:val="both"/>
        <w:rPr>
          <w:color w:val="000000"/>
          <w:spacing w:val="-10"/>
          <w:sz w:val="20"/>
          <w:szCs w:val="20"/>
        </w:rPr>
      </w:pPr>
      <w:r w:rsidRPr="00B228E5">
        <w:rPr>
          <w:sz w:val="20"/>
          <w:szCs w:val="20"/>
        </w:rPr>
        <w:t>sporządza i podpisuje protokół, zgodnie z wzorem stanowiącym Zał. Nr 6 do Regulaminu (data podpisania protokołu jest datą zakończenia przetargu</w:t>
      </w:r>
      <w:r>
        <w:rPr>
          <w:sz w:val="20"/>
          <w:szCs w:val="20"/>
        </w:rPr>
        <w:t>)</w:t>
      </w:r>
      <w:r w:rsidRPr="00B228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5F1D112" w14:textId="77777777" w:rsidR="00B50A60" w:rsidRPr="00C51C3D" w:rsidRDefault="00B50A60" w:rsidP="00B50A60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sz w:val="20"/>
          <w:szCs w:val="20"/>
        </w:rPr>
      </w:pPr>
      <w:r w:rsidRPr="00D051F5">
        <w:rPr>
          <w:sz w:val="20"/>
          <w:szCs w:val="20"/>
        </w:rPr>
        <w:t>o wynikach przetargu zawiadamia niezwłocznie wszystkich oferentów na piśmie</w:t>
      </w:r>
      <w:r>
        <w:rPr>
          <w:sz w:val="20"/>
          <w:szCs w:val="20"/>
        </w:rPr>
        <w:t xml:space="preserve">, wg wzoru </w:t>
      </w:r>
      <w:r w:rsidRPr="00C51C3D">
        <w:rPr>
          <w:sz w:val="20"/>
          <w:szCs w:val="20"/>
        </w:rPr>
        <w:t>Zał. Nr 7 do Regulaminu</w:t>
      </w:r>
      <w:r w:rsidRPr="00D051F5">
        <w:rPr>
          <w:sz w:val="20"/>
          <w:szCs w:val="20"/>
        </w:rPr>
        <w:t>. Oferent, którego oferta zostanie wybrana jako najkorzystniejsza na podstawie kryteriów określonych w Regulaminie zostanie dodatkowo powiadomiony o terminie i miejscu podpisania umowy</w:t>
      </w:r>
      <w:r>
        <w:rPr>
          <w:sz w:val="20"/>
          <w:szCs w:val="20"/>
        </w:rPr>
        <w:t>.</w:t>
      </w:r>
    </w:p>
    <w:p w14:paraId="78EE5E1A" w14:textId="77777777" w:rsidR="00B50A60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78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Organizator przetargu zastrzega sobie prawo zamknięcia przetargu bez dokonania wyboru oferty.</w:t>
      </w:r>
    </w:p>
    <w:p w14:paraId="6B9CFEFB" w14:textId="77777777" w:rsidR="00B50A60" w:rsidRPr="00B44242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W przypadku złożenia równorzędnych ofert komisja przetargowa decyduje o wyborze oferty.</w:t>
      </w:r>
    </w:p>
    <w:p w14:paraId="00EEE6FD" w14:textId="77777777" w:rsidR="00B50A60" w:rsidRPr="00B44242" w:rsidRDefault="00B50A60" w:rsidP="00B50A60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Zamawiający może wezwać Wykonawcę do uzupełnienia oświadczeń lub dokumentów lub do złożenia do nich wyjaśnień.</w:t>
      </w:r>
    </w:p>
    <w:p w14:paraId="68201880" w14:textId="77777777" w:rsidR="00B50A60" w:rsidRPr="00DF6C99" w:rsidRDefault="00B50A60" w:rsidP="00B50A60">
      <w:pPr>
        <w:pStyle w:val="Akapitzlist"/>
        <w:ind w:left="0"/>
        <w:jc w:val="center"/>
        <w:rPr>
          <w:b/>
          <w:bCs/>
          <w:u w:val="single"/>
        </w:rPr>
      </w:pPr>
      <w:r w:rsidRPr="00DF6C99">
        <w:rPr>
          <w:b/>
          <w:bCs/>
          <w:u w:val="single"/>
        </w:rPr>
        <w:t>Kryteria i sposób oceny ofert</w:t>
      </w:r>
    </w:p>
    <w:p w14:paraId="3258E73B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13</w:t>
      </w:r>
    </w:p>
    <w:p w14:paraId="17AB83A0" w14:textId="77777777" w:rsidR="00B50A60" w:rsidRPr="00DF6C99" w:rsidRDefault="00B50A60" w:rsidP="00B50A60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sz w:val="20"/>
          <w:szCs w:val="20"/>
          <w:u w:val="single"/>
        </w:rPr>
      </w:pPr>
      <w:r w:rsidRPr="00DF6C99">
        <w:rPr>
          <w:bCs/>
          <w:sz w:val="20"/>
          <w:szCs w:val="20"/>
        </w:rPr>
        <w:t>Opis sposobu obliczenia ceny oferty:</w:t>
      </w:r>
    </w:p>
    <w:p w14:paraId="29E545A7" w14:textId="77777777" w:rsidR="00B50A60" w:rsidRPr="00DF6C99" w:rsidRDefault="00B50A60" w:rsidP="00B50A60">
      <w:pPr>
        <w:pStyle w:val="Tytu"/>
        <w:jc w:val="both"/>
        <w:rPr>
          <w:b w:val="0"/>
          <w:bCs/>
          <w:sz w:val="20"/>
        </w:rPr>
      </w:pPr>
    </w:p>
    <w:p w14:paraId="5BADD7CE" w14:textId="77777777" w:rsidR="00B50A60" w:rsidRPr="00DF6C99" w:rsidRDefault="00B50A60" w:rsidP="00B50A60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right="-1"/>
        <w:jc w:val="both"/>
        <w:rPr>
          <w:bCs/>
          <w:sz w:val="20"/>
          <w:szCs w:val="20"/>
        </w:rPr>
      </w:pPr>
      <w:r w:rsidRPr="00DF6C99">
        <w:rPr>
          <w:bCs/>
          <w:sz w:val="20"/>
          <w:szCs w:val="20"/>
        </w:rPr>
        <w:t xml:space="preserve">Wykonawca podaje cenę ryczałtową oferty prawidłowo wypełniając „Formularz Oferty” </w:t>
      </w:r>
      <w:r w:rsidRPr="00DD7E94">
        <w:rPr>
          <w:b/>
          <w:bCs/>
          <w:i/>
          <w:sz w:val="20"/>
          <w:szCs w:val="20"/>
        </w:rPr>
        <w:t>Załącznik nr 2</w:t>
      </w:r>
      <w:r w:rsidRPr="00DF6C99">
        <w:rPr>
          <w:bCs/>
          <w:sz w:val="20"/>
          <w:szCs w:val="20"/>
        </w:rPr>
        <w:t xml:space="preserve"> do Regulaminu.</w:t>
      </w:r>
    </w:p>
    <w:p w14:paraId="373CE642" w14:textId="77777777" w:rsidR="00B50A60" w:rsidRPr="00DF6C99" w:rsidRDefault="00B50A60" w:rsidP="00B50A60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right="-1"/>
        <w:jc w:val="both"/>
        <w:rPr>
          <w:bCs/>
          <w:sz w:val="20"/>
          <w:szCs w:val="20"/>
        </w:rPr>
      </w:pPr>
      <w:r w:rsidRPr="00DF6C99">
        <w:rPr>
          <w:rFonts w:eastAsia="Arial Unicode MS"/>
          <w:sz w:val="20"/>
          <w:szCs w:val="20"/>
        </w:rPr>
        <w:t>Wykonawca oblicza c</w:t>
      </w:r>
      <w:r>
        <w:rPr>
          <w:rFonts w:eastAsia="Arial Unicode MS"/>
          <w:sz w:val="20"/>
          <w:szCs w:val="20"/>
        </w:rPr>
        <w:t xml:space="preserve">enę oferty </w:t>
      </w:r>
      <w:r w:rsidRPr="00BD51A4">
        <w:rPr>
          <w:rFonts w:eastAsia="Arial Unicode MS"/>
          <w:b/>
          <w:bCs/>
          <w:sz w:val="20"/>
          <w:szCs w:val="20"/>
        </w:rPr>
        <w:t>z podatkiem VAT.</w:t>
      </w:r>
    </w:p>
    <w:p w14:paraId="365A4573" w14:textId="77777777" w:rsidR="00B50A60" w:rsidRPr="00DF6C99" w:rsidRDefault="00B50A60" w:rsidP="00B50A60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right="-1"/>
        <w:jc w:val="both"/>
        <w:rPr>
          <w:bCs/>
          <w:sz w:val="20"/>
          <w:szCs w:val="20"/>
        </w:rPr>
      </w:pPr>
      <w:r w:rsidRPr="00DF6C99">
        <w:rPr>
          <w:rFonts w:eastAsia="Arial Unicode MS"/>
          <w:sz w:val="20"/>
          <w:szCs w:val="20"/>
        </w:rPr>
        <w:t>Cena musi być wyrażona w złotych polskich, z dokładnością do dwóch miejsc po przecinku.</w:t>
      </w:r>
    </w:p>
    <w:p w14:paraId="40270D97" w14:textId="77777777" w:rsidR="00B50A60" w:rsidRPr="00DF6C99" w:rsidRDefault="00B50A60" w:rsidP="00B50A60">
      <w:pPr>
        <w:pStyle w:val="Tytu"/>
        <w:jc w:val="left"/>
        <w:rPr>
          <w:b w:val="0"/>
          <w:bCs/>
          <w:sz w:val="20"/>
        </w:rPr>
      </w:pPr>
    </w:p>
    <w:p w14:paraId="35413844" w14:textId="77777777" w:rsidR="00B50A60" w:rsidRPr="00DF6C99" w:rsidRDefault="00B50A60" w:rsidP="00B50A60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sz w:val="20"/>
          <w:szCs w:val="20"/>
        </w:rPr>
      </w:pPr>
      <w:r w:rsidRPr="00DF6C99">
        <w:rPr>
          <w:sz w:val="20"/>
          <w:szCs w:val="20"/>
        </w:rPr>
        <w:t>Opis kryteriów, którymi zamawiający (Organizator) będzie się kierował przy wyborze oferty, wraz z podaniem znaczenia tych kryteriów i sposobu oceny ofert:</w:t>
      </w:r>
    </w:p>
    <w:p w14:paraId="22185D73" w14:textId="77777777" w:rsidR="00B50A60" w:rsidRPr="00DF6C99" w:rsidRDefault="00B50A60" w:rsidP="00B50A60">
      <w:pPr>
        <w:numPr>
          <w:ilvl w:val="0"/>
          <w:numId w:val="21"/>
        </w:num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DF6C99">
        <w:rPr>
          <w:color w:val="000000"/>
          <w:sz w:val="20"/>
          <w:szCs w:val="20"/>
        </w:rPr>
        <w:t xml:space="preserve">Jedynym kryterium oceny ofert </w:t>
      </w:r>
      <w:r w:rsidRPr="00BD51A4">
        <w:rPr>
          <w:color w:val="000000"/>
          <w:sz w:val="20"/>
          <w:szCs w:val="20"/>
          <w:u w:val="single"/>
        </w:rPr>
        <w:t>jest najniższa cena</w:t>
      </w:r>
      <w:r w:rsidRPr="00DF6C99">
        <w:rPr>
          <w:color w:val="000000"/>
          <w:sz w:val="20"/>
          <w:szCs w:val="20"/>
        </w:rPr>
        <w:t xml:space="preserve"> (cena 100%).</w:t>
      </w:r>
    </w:p>
    <w:p w14:paraId="1BC5C8F7" w14:textId="77777777" w:rsidR="00B50A60" w:rsidRDefault="00B50A60" w:rsidP="00B50A60">
      <w:pPr>
        <w:numPr>
          <w:ilvl w:val="0"/>
          <w:numId w:val="21"/>
        </w:num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Zamawiający udzieli zamówienia Wykonawcy, którego oferta odpowiada wszystkim wymaganiom przedstawionym</w:t>
      </w:r>
      <w:r>
        <w:rPr>
          <w:sz w:val="20"/>
          <w:szCs w:val="20"/>
        </w:rPr>
        <w:t xml:space="preserve"> </w:t>
      </w:r>
      <w:r w:rsidRPr="00E36BBE">
        <w:rPr>
          <w:sz w:val="20"/>
          <w:szCs w:val="20"/>
        </w:rPr>
        <w:t>w Regulaminie i zostanie oceniona jako najkorzystniejsza</w:t>
      </w:r>
      <w:r>
        <w:rPr>
          <w:sz w:val="20"/>
          <w:szCs w:val="20"/>
        </w:rPr>
        <w:t xml:space="preserve"> </w:t>
      </w:r>
      <w:r w:rsidRPr="00E36BBE">
        <w:rPr>
          <w:sz w:val="20"/>
          <w:szCs w:val="20"/>
        </w:rPr>
        <w:t>w oparciu o wyżej podane kryteria wyboru</w:t>
      </w:r>
      <w:r>
        <w:rPr>
          <w:sz w:val="20"/>
          <w:szCs w:val="20"/>
        </w:rPr>
        <w:t>.</w:t>
      </w:r>
    </w:p>
    <w:p w14:paraId="0DBB6A73" w14:textId="77777777" w:rsidR="00B50A60" w:rsidRDefault="00B50A60" w:rsidP="00B50A60">
      <w:pPr>
        <w:numPr>
          <w:ilvl w:val="0"/>
          <w:numId w:val="21"/>
        </w:num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Wykonawca, którego oferta zostanie uznana za najkorzystniejszą, podpisze umowę w siedzibie Zamawiającego</w:t>
      </w:r>
      <w:r w:rsidRPr="00E36BBE">
        <w:rPr>
          <w:rFonts w:cs="Tahoma"/>
          <w:bCs/>
          <w:color w:val="000000"/>
          <w:sz w:val="20"/>
          <w:szCs w:val="20"/>
        </w:rPr>
        <w:t>, w</w:t>
      </w:r>
      <w:r w:rsidRPr="00E36BBE">
        <w:rPr>
          <w:sz w:val="20"/>
          <w:szCs w:val="20"/>
        </w:rPr>
        <w:t xml:space="preserve"> terminie wyznaczonym przez Zamawiającego</w:t>
      </w:r>
      <w:r>
        <w:rPr>
          <w:sz w:val="20"/>
          <w:szCs w:val="20"/>
        </w:rPr>
        <w:t>.</w:t>
      </w:r>
    </w:p>
    <w:p w14:paraId="69EF7286" w14:textId="77777777" w:rsidR="00B50A60" w:rsidRDefault="00B50A60" w:rsidP="00B50A60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2097A17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Zawarcie umowy</w:t>
      </w:r>
    </w:p>
    <w:p w14:paraId="609D7E0C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14F98D52" w14:textId="77777777" w:rsidR="00B50A60" w:rsidRPr="00E36BBE" w:rsidRDefault="00B50A60" w:rsidP="00B50A60">
      <w:pPr>
        <w:pStyle w:val="Akapitzlist"/>
        <w:numPr>
          <w:ilvl w:val="0"/>
          <w:numId w:val="18"/>
        </w:numPr>
        <w:tabs>
          <w:tab w:val="clear" w:pos="720"/>
          <w:tab w:val="num" w:pos="364"/>
        </w:tabs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Zawarcie umowy, w wyniku przeprowadzonego przetargu, n</w:t>
      </w:r>
      <w:r>
        <w:rPr>
          <w:sz w:val="20"/>
          <w:szCs w:val="20"/>
        </w:rPr>
        <w:t>astąpi najpóźniej w  terminie 14</w:t>
      </w:r>
      <w:r w:rsidRPr="00E36BBE">
        <w:rPr>
          <w:sz w:val="20"/>
          <w:szCs w:val="20"/>
        </w:rPr>
        <w:t xml:space="preserve"> dni od daty zakończenia przetargu. </w:t>
      </w:r>
      <w:r w:rsidRPr="00E36BBE">
        <w:rPr>
          <w:b/>
          <w:sz w:val="20"/>
          <w:szCs w:val="20"/>
        </w:rPr>
        <w:t xml:space="preserve">Wzór umowy </w:t>
      </w:r>
      <w:r w:rsidRPr="00E36BBE">
        <w:rPr>
          <w:sz w:val="20"/>
          <w:szCs w:val="20"/>
        </w:rPr>
        <w:t xml:space="preserve">stanowi </w:t>
      </w:r>
      <w:r w:rsidRPr="003B20F5">
        <w:rPr>
          <w:b/>
          <w:sz w:val="20"/>
          <w:szCs w:val="20"/>
        </w:rPr>
        <w:t xml:space="preserve">zał. nr </w:t>
      </w:r>
      <w:r>
        <w:rPr>
          <w:b/>
          <w:sz w:val="20"/>
          <w:szCs w:val="20"/>
        </w:rPr>
        <w:t>4</w:t>
      </w:r>
      <w:r w:rsidRPr="00E36BBE">
        <w:rPr>
          <w:sz w:val="20"/>
          <w:szCs w:val="20"/>
        </w:rPr>
        <w:t xml:space="preserve"> do nin. Regulaminu.</w:t>
      </w:r>
    </w:p>
    <w:p w14:paraId="44AF390A" w14:textId="77777777" w:rsidR="00B50A60" w:rsidRPr="00E36BBE" w:rsidRDefault="00B50A60" w:rsidP="00B50A60">
      <w:pPr>
        <w:pStyle w:val="Akapitzlist"/>
        <w:numPr>
          <w:ilvl w:val="0"/>
          <w:numId w:val="18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Postanowienia ustalone we wzorze umowy nie podlegają negocjacjom.</w:t>
      </w:r>
    </w:p>
    <w:p w14:paraId="112BFB98" w14:textId="77777777" w:rsidR="00B50A60" w:rsidRPr="00E36BBE" w:rsidRDefault="00B50A60" w:rsidP="00B50A60">
      <w:pPr>
        <w:pStyle w:val="Akapitzlist"/>
        <w:numPr>
          <w:ilvl w:val="0"/>
          <w:numId w:val="18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Przyjęcie postanowień umowy stanowi jeden z istotnych warunków przyjęcia oferty.</w:t>
      </w:r>
    </w:p>
    <w:p w14:paraId="5F5FAA38" w14:textId="77777777" w:rsidR="00B50A60" w:rsidRPr="00727403" w:rsidRDefault="00B50A60" w:rsidP="00B50A60">
      <w:pPr>
        <w:pStyle w:val="Akapitzlist"/>
        <w:numPr>
          <w:ilvl w:val="0"/>
          <w:numId w:val="18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727403">
        <w:rPr>
          <w:sz w:val="20"/>
          <w:szCs w:val="20"/>
        </w:rPr>
        <w:t>Akceptacja treści umowy nastąpi przez podpisanie (parafowanie) każdej zapisanej strony (kartki) załączonego wzoru umowy oraz załączników do umowy przez Wykonawcę.</w:t>
      </w:r>
    </w:p>
    <w:p w14:paraId="7412026E" w14:textId="77777777" w:rsidR="00B50A60" w:rsidRPr="00E36BBE" w:rsidRDefault="00B50A60" w:rsidP="00B50A60">
      <w:pPr>
        <w:numPr>
          <w:ilvl w:val="0"/>
          <w:numId w:val="18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Zamawiający zastrzega, iż w wypadku wystąpienia istotnej zmiany okoliczności powodującej, że prowadzenie postępowania lub wykonanie zamówienia nie leży w interesie publicznym, czego nie można było wcześniej przewidzieć, unieważni postępowanie o udzielenie zamówienia w drodze przetargu.</w:t>
      </w:r>
    </w:p>
    <w:p w14:paraId="71F418DD" w14:textId="77777777" w:rsidR="00B50A60" w:rsidRDefault="00B50A60" w:rsidP="00B50A60">
      <w:pPr>
        <w:jc w:val="center"/>
        <w:rPr>
          <w:b/>
        </w:rPr>
      </w:pPr>
      <w:r w:rsidRPr="00B12A40">
        <w:rPr>
          <w:b/>
        </w:rPr>
        <w:t>Postanowienia końcowe</w:t>
      </w:r>
    </w:p>
    <w:p w14:paraId="3C6ACD7F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15</w:t>
      </w:r>
    </w:p>
    <w:p w14:paraId="685A5AAD" w14:textId="77777777" w:rsidR="00B50A60" w:rsidRPr="008C0775" w:rsidRDefault="00B50A60" w:rsidP="00B50A60">
      <w:pPr>
        <w:numPr>
          <w:ilvl w:val="0"/>
          <w:numId w:val="19"/>
        </w:numPr>
        <w:suppressAutoHyphens/>
        <w:spacing w:after="0" w:line="240" w:lineRule="auto"/>
        <w:ind w:hanging="256"/>
        <w:jc w:val="both"/>
        <w:rPr>
          <w:sz w:val="20"/>
          <w:szCs w:val="20"/>
        </w:rPr>
      </w:pPr>
      <w:r w:rsidRPr="008C0775">
        <w:rPr>
          <w:sz w:val="20"/>
          <w:szCs w:val="20"/>
        </w:rPr>
        <w:t>Przetarg jest ważny, choćby wpłynęła tylko jedna oferta spełniająca warunki określone w</w:t>
      </w:r>
      <w:r>
        <w:rPr>
          <w:sz w:val="20"/>
          <w:szCs w:val="20"/>
        </w:rPr>
        <w:t xml:space="preserve"> </w:t>
      </w:r>
      <w:r w:rsidRPr="008C0775">
        <w:rPr>
          <w:sz w:val="20"/>
          <w:szCs w:val="20"/>
        </w:rPr>
        <w:t>ogłoszeniu i Regulaminie.</w:t>
      </w:r>
    </w:p>
    <w:p w14:paraId="6D557B02" w14:textId="77777777" w:rsidR="00B50A60" w:rsidRPr="008C0775" w:rsidRDefault="00B50A60" w:rsidP="00B50A60">
      <w:pPr>
        <w:numPr>
          <w:ilvl w:val="0"/>
          <w:numId w:val="19"/>
        </w:numPr>
        <w:suppressAutoHyphens/>
        <w:spacing w:after="0" w:line="240" w:lineRule="auto"/>
        <w:ind w:hanging="256"/>
        <w:jc w:val="both"/>
        <w:rPr>
          <w:bCs/>
          <w:sz w:val="20"/>
          <w:szCs w:val="20"/>
        </w:rPr>
      </w:pPr>
      <w:r w:rsidRPr="008C0775">
        <w:rPr>
          <w:bCs/>
          <w:sz w:val="20"/>
          <w:szCs w:val="20"/>
        </w:rPr>
        <w:lastRenderedPageBreak/>
        <w:t>Organizator zastrzega sobie mo</w:t>
      </w:r>
      <w:r w:rsidRPr="008C0775">
        <w:rPr>
          <w:sz w:val="20"/>
          <w:szCs w:val="20"/>
        </w:rPr>
        <w:t>ż</w:t>
      </w:r>
      <w:r w:rsidRPr="008C0775">
        <w:rPr>
          <w:bCs/>
          <w:sz w:val="20"/>
          <w:szCs w:val="20"/>
        </w:rPr>
        <w:t>liwo</w:t>
      </w:r>
      <w:r w:rsidRPr="008C0775">
        <w:rPr>
          <w:sz w:val="20"/>
          <w:szCs w:val="20"/>
        </w:rPr>
        <w:t xml:space="preserve">ść </w:t>
      </w:r>
      <w:r w:rsidRPr="008C0775">
        <w:rPr>
          <w:bCs/>
          <w:sz w:val="20"/>
          <w:szCs w:val="20"/>
        </w:rPr>
        <w:t>odwołania przetargu oraz zmiany warunków przetargu. Odwołanie przetargu może</w:t>
      </w:r>
      <w:r w:rsidRPr="008C0775">
        <w:rPr>
          <w:sz w:val="20"/>
          <w:szCs w:val="20"/>
        </w:rPr>
        <w:t xml:space="preserve"> </w:t>
      </w:r>
      <w:r w:rsidRPr="008C0775">
        <w:rPr>
          <w:bCs/>
          <w:sz w:val="20"/>
          <w:szCs w:val="20"/>
        </w:rPr>
        <w:t>nastąpi</w:t>
      </w:r>
      <w:r w:rsidRPr="008C0775">
        <w:rPr>
          <w:sz w:val="20"/>
          <w:szCs w:val="20"/>
        </w:rPr>
        <w:t xml:space="preserve">ć </w:t>
      </w:r>
      <w:r w:rsidRPr="008C0775">
        <w:rPr>
          <w:bCs/>
          <w:sz w:val="20"/>
          <w:szCs w:val="20"/>
        </w:rPr>
        <w:t>bez podania przyczyn w ka</w:t>
      </w:r>
      <w:r w:rsidRPr="008C0775">
        <w:rPr>
          <w:sz w:val="20"/>
          <w:szCs w:val="20"/>
        </w:rPr>
        <w:t>ż</w:t>
      </w:r>
      <w:r w:rsidRPr="008C0775">
        <w:rPr>
          <w:bCs/>
          <w:sz w:val="20"/>
          <w:szCs w:val="20"/>
        </w:rPr>
        <w:t>dym czasie.</w:t>
      </w:r>
    </w:p>
    <w:p w14:paraId="035CE59B" w14:textId="77777777" w:rsidR="00B50A60" w:rsidRPr="008C0775" w:rsidRDefault="00B50A60" w:rsidP="00B50A60">
      <w:pPr>
        <w:numPr>
          <w:ilvl w:val="0"/>
          <w:numId w:val="19"/>
        </w:numPr>
        <w:suppressAutoHyphens/>
        <w:spacing w:after="0" w:line="240" w:lineRule="auto"/>
        <w:ind w:hanging="242"/>
        <w:jc w:val="both"/>
        <w:rPr>
          <w:bCs/>
          <w:sz w:val="20"/>
          <w:szCs w:val="20"/>
        </w:rPr>
      </w:pPr>
      <w:r w:rsidRPr="008C0775">
        <w:rPr>
          <w:bCs/>
          <w:sz w:val="20"/>
          <w:szCs w:val="20"/>
        </w:rPr>
        <w:t>Uczestnik przetargu może zaskar</w:t>
      </w:r>
      <w:r w:rsidRPr="008C0775">
        <w:rPr>
          <w:sz w:val="20"/>
          <w:szCs w:val="20"/>
        </w:rPr>
        <w:t>ż</w:t>
      </w:r>
      <w:r w:rsidRPr="008C0775">
        <w:rPr>
          <w:bCs/>
          <w:sz w:val="20"/>
          <w:szCs w:val="20"/>
        </w:rPr>
        <w:t>y</w:t>
      </w:r>
      <w:r w:rsidRPr="008C0775">
        <w:rPr>
          <w:sz w:val="20"/>
          <w:szCs w:val="20"/>
        </w:rPr>
        <w:t xml:space="preserve">ć </w:t>
      </w:r>
      <w:r w:rsidRPr="008C0775">
        <w:rPr>
          <w:bCs/>
          <w:sz w:val="20"/>
          <w:szCs w:val="20"/>
        </w:rPr>
        <w:t>czynno</w:t>
      </w:r>
      <w:r w:rsidRPr="008C0775">
        <w:rPr>
          <w:sz w:val="20"/>
          <w:szCs w:val="20"/>
        </w:rPr>
        <w:t>ś</w:t>
      </w:r>
      <w:r w:rsidRPr="008C0775">
        <w:rPr>
          <w:bCs/>
          <w:sz w:val="20"/>
          <w:szCs w:val="20"/>
        </w:rPr>
        <w:t>ci zwi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zane z wyborem oferenta do Organizatora przetargu. Skarg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wnosi si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najpó</w:t>
      </w:r>
      <w:r w:rsidRPr="008C0775">
        <w:rPr>
          <w:sz w:val="20"/>
          <w:szCs w:val="20"/>
        </w:rPr>
        <w:t>ź</w:t>
      </w:r>
      <w:r w:rsidRPr="008C0775">
        <w:rPr>
          <w:bCs/>
          <w:sz w:val="20"/>
          <w:szCs w:val="20"/>
        </w:rPr>
        <w:t>niej w terminie 3 dni od dnia zawiadomienia o wynikach przetargu. Skarg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uwa</w:t>
      </w:r>
      <w:r w:rsidRPr="008C0775">
        <w:rPr>
          <w:sz w:val="20"/>
          <w:szCs w:val="20"/>
        </w:rPr>
        <w:t>ż</w:t>
      </w:r>
      <w:r w:rsidRPr="008C0775">
        <w:rPr>
          <w:bCs/>
          <w:sz w:val="20"/>
          <w:szCs w:val="20"/>
        </w:rPr>
        <w:t>a si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za wniesion</w:t>
      </w:r>
      <w:r w:rsidRPr="008C0775">
        <w:rPr>
          <w:sz w:val="20"/>
          <w:szCs w:val="20"/>
        </w:rPr>
        <w:t xml:space="preserve">ą </w:t>
      </w:r>
      <w:r w:rsidRPr="008C0775">
        <w:rPr>
          <w:bCs/>
          <w:sz w:val="20"/>
          <w:szCs w:val="20"/>
        </w:rPr>
        <w:t>z chwil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 xml:space="preserve">, gdy dotarła ona do </w:t>
      </w:r>
      <w:r>
        <w:rPr>
          <w:bCs/>
          <w:sz w:val="20"/>
          <w:szCs w:val="20"/>
        </w:rPr>
        <w:t>O</w:t>
      </w:r>
      <w:r w:rsidRPr="008C0775">
        <w:rPr>
          <w:bCs/>
          <w:sz w:val="20"/>
          <w:szCs w:val="20"/>
        </w:rPr>
        <w:t>rganizatora przetargu w taki sposób, że mógł zapozna</w:t>
      </w:r>
      <w:r w:rsidRPr="008C0775">
        <w:rPr>
          <w:sz w:val="20"/>
          <w:szCs w:val="20"/>
        </w:rPr>
        <w:t xml:space="preserve">ć </w:t>
      </w:r>
      <w:r w:rsidRPr="008C0775">
        <w:rPr>
          <w:bCs/>
          <w:sz w:val="20"/>
          <w:szCs w:val="20"/>
        </w:rPr>
        <w:t>si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z jej tre</w:t>
      </w:r>
      <w:r w:rsidRPr="008C0775">
        <w:rPr>
          <w:sz w:val="20"/>
          <w:szCs w:val="20"/>
        </w:rPr>
        <w:t>ś</w:t>
      </w:r>
      <w:r w:rsidRPr="008C0775">
        <w:rPr>
          <w:bCs/>
          <w:sz w:val="20"/>
          <w:szCs w:val="20"/>
        </w:rPr>
        <w:t>ci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. W przypadku wniesienia skargi dalsze czynno</w:t>
      </w:r>
      <w:r w:rsidRPr="008C0775">
        <w:rPr>
          <w:sz w:val="20"/>
          <w:szCs w:val="20"/>
        </w:rPr>
        <w:t>ś</w:t>
      </w:r>
      <w:r w:rsidRPr="008C0775">
        <w:rPr>
          <w:bCs/>
          <w:sz w:val="20"/>
          <w:szCs w:val="20"/>
        </w:rPr>
        <w:t>ci zwi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zane z zako</w:t>
      </w:r>
      <w:r w:rsidRPr="008C0775">
        <w:rPr>
          <w:sz w:val="20"/>
          <w:szCs w:val="20"/>
        </w:rPr>
        <w:t>ń</w:t>
      </w:r>
      <w:r w:rsidRPr="008C0775">
        <w:rPr>
          <w:bCs/>
          <w:sz w:val="20"/>
          <w:szCs w:val="20"/>
        </w:rPr>
        <w:t>czeniem przetargu ulegają wstrzymaniu</w:t>
      </w:r>
      <w:r>
        <w:rPr>
          <w:bCs/>
          <w:sz w:val="20"/>
          <w:szCs w:val="20"/>
        </w:rPr>
        <w:t>,</w:t>
      </w:r>
      <w:r w:rsidRPr="008C0775">
        <w:rPr>
          <w:bCs/>
          <w:sz w:val="20"/>
          <w:szCs w:val="20"/>
        </w:rPr>
        <w:t xml:space="preserve"> a okres zwi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zania z ofert</w:t>
      </w:r>
      <w:r w:rsidRPr="008C0775">
        <w:rPr>
          <w:sz w:val="20"/>
          <w:szCs w:val="20"/>
        </w:rPr>
        <w:t xml:space="preserve">ą </w:t>
      </w:r>
      <w:r w:rsidRPr="008C0775">
        <w:rPr>
          <w:bCs/>
          <w:sz w:val="20"/>
          <w:szCs w:val="20"/>
        </w:rPr>
        <w:t>ulega zawieszeniu. Organizator przetargu rozstrzyga skarg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w terminie do 2 dni, rozstrzygni</w:t>
      </w:r>
      <w:r w:rsidRPr="008C0775">
        <w:rPr>
          <w:sz w:val="20"/>
          <w:szCs w:val="20"/>
        </w:rPr>
        <w:t>ę</w:t>
      </w:r>
      <w:r w:rsidRPr="008C0775">
        <w:rPr>
          <w:bCs/>
          <w:sz w:val="20"/>
          <w:szCs w:val="20"/>
        </w:rPr>
        <w:t>cie</w:t>
      </w:r>
      <w:r>
        <w:rPr>
          <w:bCs/>
          <w:sz w:val="20"/>
          <w:szCs w:val="20"/>
        </w:rPr>
        <w:t xml:space="preserve"> O</w:t>
      </w:r>
      <w:r w:rsidRPr="008C0775">
        <w:rPr>
          <w:bCs/>
          <w:sz w:val="20"/>
          <w:szCs w:val="20"/>
        </w:rPr>
        <w:t>rganizatora przetargu jest ostateczne. Oferent wnosz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cy skarg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nie może nast</w:t>
      </w:r>
      <w:r w:rsidRPr="008C0775">
        <w:rPr>
          <w:sz w:val="20"/>
          <w:szCs w:val="20"/>
        </w:rPr>
        <w:t>ę</w:t>
      </w:r>
      <w:r w:rsidRPr="008C0775">
        <w:rPr>
          <w:bCs/>
          <w:sz w:val="20"/>
          <w:szCs w:val="20"/>
        </w:rPr>
        <w:t>pnie wnie</w:t>
      </w:r>
      <w:r w:rsidRPr="008C0775">
        <w:rPr>
          <w:sz w:val="20"/>
          <w:szCs w:val="20"/>
        </w:rPr>
        <w:t xml:space="preserve">ść </w:t>
      </w:r>
      <w:r w:rsidRPr="008C0775">
        <w:rPr>
          <w:bCs/>
          <w:sz w:val="20"/>
          <w:szCs w:val="20"/>
        </w:rPr>
        <w:t>skargi powołuj</w:t>
      </w:r>
      <w:r w:rsidRPr="008C0775">
        <w:rPr>
          <w:sz w:val="20"/>
          <w:szCs w:val="20"/>
        </w:rPr>
        <w:t>ą</w:t>
      </w:r>
      <w:r w:rsidRPr="008C0775">
        <w:rPr>
          <w:bCs/>
          <w:sz w:val="20"/>
          <w:szCs w:val="20"/>
        </w:rPr>
        <w:t>c si</w:t>
      </w:r>
      <w:r w:rsidRPr="008C0775">
        <w:rPr>
          <w:sz w:val="20"/>
          <w:szCs w:val="20"/>
        </w:rPr>
        <w:t xml:space="preserve">ę </w:t>
      </w:r>
      <w:r w:rsidRPr="008C0775">
        <w:rPr>
          <w:bCs/>
          <w:sz w:val="20"/>
          <w:szCs w:val="20"/>
        </w:rPr>
        <w:t>na te same okoliczno</w:t>
      </w:r>
      <w:r w:rsidRPr="008C0775">
        <w:rPr>
          <w:sz w:val="20"/>
          <w:szCs w:val="20"/>
        </w:rPr>
        <w:t>ś</w:t>
      </w:r>
      <w:r w:rsidRPr="008C0775">
        <w:rPr>
          <w:bCs/>
          <w:sz w:val="20"/>
          <w:szCs w:val="20"/>
        </w:rPr>
        <w:t>ci.</w:t>
      </w:r>
    </w:p>
    <w:p w14:paraId="1DE111C0" w14:textId="77777777" w:rsidR="00B50A60" w:rsidRDefault="00B50A60" w:rsidP="00B50A60">
      <w:pPr>
        <w:jc w:val="center"/>
        <w:rPr>
          <w:b/>
          <w:bCs/>
        </w:rPr>
      </w:pPr>
      <w:r>
        <w:rPr>
          <w:b/>
          <w:bCs/>
        </w:rPr>
        <w:t>§ 16</w:t>
      </w:r>
    </w:p>
    <w:p w14:paraId="5E72AD31" w14:textId="77777777" w:rsidR="00B50A60" w:rsidRPr="00DB2898" w:rsidRDefault="00B50A60" w:rsidP="00B50A60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>W zakresie nie unormowanym postanowieniami Regulaminu zastosowanie mają odpowiednie przepisy prawa polskiego.</w:t>
      </w:r>
    </w:p>
    <w:p w14:paraId="706B24B6" w14:textId="77777777" w:rsidR="00B50A60" w:rsidRPr="00DB2898" w:rsidRDefault="00B50A60" w:rsidP="00B50A6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17</w:t>
      </w:r>
    </w:p>
    <w:p w14:paraId="596C5A3E" w14:textId="77777777" w:rsidR="00B50A60" w:rsidRPr="00DB2898" w:rsidRDefault="00B50A60" w:rsidP="00B50A60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>Spory na tle wykonywania zobowiązań wynikających z treści niniejszego Regulaminu poddaje się pod rozstrzygniecie Sądu właściwego dla siedziby Organizatora.</w:t>
      </w:r>
    </w:p>
    <w:p w14:paraId="2CCEEDBE" w14:textId="77777777" w:rsidR="00B50A60" w:rsidRPr="00DB2898" w:rsidRDefault="00B50A60" w:rsidP="00B50A6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</w:t>
      </w:r>
    </w:p>
    <w:p w14:paraId="1983571C" w14:textId="77777777" w:rsidR="00B50A60" w:rsidRPr="00DB2898" w:rsidRDefault="00B50A60" w:rsidP="00B50A60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>Każdy z oferentów jest związany treścią niniejszego Regulaminu.</w:t>
      </w:r>
    </w:p>
    <w:p w14:paraId="5EB192C7" w14:textId="77777777" w:rsidR="00B50A60" w:rsidRPr="00DB2898" w:rsidRDefault="00B50A60" w:rsidP="00B50A60">
      <w:pPr>
        <w:jc w:val="center"/>
        <w:rPr>
          <w:b/>
          <w:bCs/>
          <w:sz w:val="20"/>
          <w:szCs w:val="20"/>
        </w:rPr>
      </w:pPr>
      <w:r w:rsidRPr="00DB2898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 xml:space="preserve"> 19</w:t>
      </w:r>
    </w:p>
    <w:p w14:paraId="5D58D2AE" w14:textId="77777777" w:rsidR="00B50A60" w:rsidRDefault="00B50A60" w:rsidP="00B50A60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Regulamin niniejszy obowiązuje od dnia jego zatwierdzenia przez </w:t>
      </w:r>
      <w:r>
        <w:rPr>
          <w:sz w:val="20"/>
          <w:szCs w:val="20"/>
        </w:rPr>
        <w:t>Prezesa Zarządu Portu Morskiego Hel Sp. z o.o.</w:t>
      </w:r>
    </w:p>
    <w:p w14:paraId="339736C0" w14:textId="77777777" w:rsidR="00B50A60" w:rsidRDefault="00B50A60" w:rsidP="00B50A60">
      <w:pPr>
        <w:jc w:val="both"/>
        <w:rPr>
          <w:bCs/>
          <w:i/>
          <w:iCs/>
          <w:sz w:val="20"/>
          <w:szCs w:val="20"/>
        </w:rPr>
      </w:pPr>
    </w:p>
    <w:p w14:paraId="4B1C3FE9" w14:textId="77777777" w:rsidR="00B50A60" w:rsidRPr="00F86CEC" w:rsidRDefault="00B50A60" w:rsidP="00B50A60">
      <w:pPr>
        <w:jc w:val="both"/>
        <w:rPr>
          <w:bCs/>
          <w:i/>
          <w:iCs/>
          <w:sz w:val="20"/>
          <w:szCs w:val="20"/>
        </w:rPr>
      </w:pPr>
      <w:r w:rsidRPr="00F86CEC">
        <w:rPr>
          <w:bCs/>
          <w:i/>
          <w:iCs/>
          <w:sz w:val="20"/>
          <w:szCs w:val="20"/>
        </w:rPr>
        <w:t>Zatwierdzam niniejszy Regulamin wraz z zał</w:t>
      </w:r>
      <w:r w:rsidRPr="00F86CEC">
        <w:rPr>
          <w:i/>
          <w:iCs/>
          <w:sz w:val="20"/>
          <w:szCs w:val="20"/>
        </w:rPr>
        <w:t>ą</w:t>
      </w:r>
      <w:r w:rsidRPr="00F86CEC">
        <w:rPr>
          <w:bCs/>
          <w:i/>
          <w:iCs/>
          <w:sz w:val="20"/>
          <w:szCs w:val="20"/>
        </w:rPr>
        <w:t>cznikami:</w:t>
      </w:r>
    </w:p>
    <w:p w14:paraId="15CCB785" w14:textId="77777777" w:rsidR="00B50A60" w:rsidRPr="00F86CEC" w:rsidRDefault="00B50A60" w:rsidP="00B50A60">
      <w:pPr>
        <w:numPr>
          <w:ilvl w:val="0"/>
          <w:numId w:val="20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 xml:space="preserve"> ogłoszeni</w:t>
      </w:r>
      <w:r>
        <w:rPr>
          <w:i/>
          <w:iCs/>
          <w:sz w:val="20"/>
          <w:szCs w:val="20"/>
        </w:rPr>
        <w:t>e</w:t>
      </w:r>
      <w:r w:rsidRPr="00F86CEC">
        <w:rPr>
          <w:i/>
          <w:iCs/>
          <w:sz w:val="20"/>
          <w:szCs w:val="20"/>
        </w:rPr>
        <w:t xml:space="preserve"> o przetargu – zał. nr 1</w:t>
      </w:r>
    </w:p>
    <w:p w14:paraId="69A9360A" w14:textId="77777777" w:rsidR="00B50A60" w:rsidRPr="00F86CEC" w:rsidRDefault="00B50A60" w:rsidP="00B50A60">
      <w:pPr>
        <w:numPr>
          <w:ilvl w:val="0"/>
          <w:numId w:val="20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Formularz ofertowy – zał. nr 2</w:t>
      </w:r>
    </w:p>
    <w:p w14:paraId="1B8B1DD6" w14:textId="77777777" w:rsidR="00B50A60" w:rsidRPr="00F86CEC" w:rsidRDefault="00B50A60" w:rsidP="00B50A60">
      <w:pPr>
        <w:numPr>
          <w:ilvl w:val="0"/>
          <w:numId w:val="20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 xml:space="preserve">Oświadczenia Wykonawcy o spełnianiu warunków udziału w przetargu i niepodleganiu wykluczeniu </w:t>
      </w:r>
      <w:r w:rsidRPr="00F86CEC">
        <w:rPr>
          <w:i/>
          <w:iCs/>
          <w:sz w:val="20"/>
          <w:szCs w:val="20"/>
        </w:rPr>
        <w:br/>
        <w:t>z przetargu Zał. nr 3</w:t>
      </w:r>
    </w:p>
    <w:p w14:paraId="43046C6A" w14:textId="77777777" w:rsidR="00B50A60" w:rsidRPr="00F86CEC" w:rsidRDefault="00B50A60" w:rsidP="00B50A60">
      <w:pPr>
        <w:numPr>
          <w:ilvl w:val="0"/>
          <w:numId w:val="20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Projekt umowy – zał. Nr 4</w:t>
      </w:r>
    </w:p>
    <w:p w14:paraId="1BBFF7E6" w14:textId="77777777" w:rsidR="00B50A60" w:rsidRDefault="00B50A60" w:rsidP="00B50A60">
      <w:pPr>
        <w:numPr>
          <w:ilvl w:val="0"/>
          <w:numId w:val="20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Opis przedmiotu zamówienia – Zał. Nr 5</w:t>
      </w:r>
    </w:p>
    <w:p w14:paraId="2E9600C8" w14:textId="77777777" w:rsidR="00B50A60" w:rsidRPr="00F86CEC" w:rsidRDefault="00B50A60" w:rsidP="00B50A60">
      <w:pPr>
        <w:suppressAutoHyphens/>
        <w:spacing w:after="0" w:line="240" w:lineRule="auto"/>
        <w:ind w:left="270"/>
        <w:jc w:val="both"/>
        <w:rPr>
          <w:i/>
          <w:iCs/>
          <w:sz w:val="20"/>
          <w:szCs w:val="20"/>
        </w:rPr>
      </w:pPr>
    </w:p>
    <w:p w14:paraId="4BA8C469" w14:textId="77777777" w:rsidR="00B50A60" w:rsidRDefault="00B50A60" w:rsidP="00B50A60">
      <w:pPr>
        <w:jc w:val="both"/>
        <w:rPr>
          <w:sz w:val="20"/>
          <w:szCs w:val="20"/>
        </w:rPr>
      </w:pPr>
      <w:r>
        <w:rPr>
          <w:sz w:val="20"/>
          <w:szCs w:val="20"/>
        </w:rPr>
        <w:t>Hel</w:t>
      </w:r>
      <w:r w:rsidRPr="00E0221C">
        <w:rPr>
          <w:sz w:val="20"/>
          <w:szCs w:val="20"/>
        </w:rPr>
        <w:t>, dnia</w:t>
      </w:r>
      <w:r>
        <w:rPr>
          <w:sz w:val="20"/>
          <w:szCs w:val="20"/>
        </w:rPr>
        <w:t xml:space="preserve"> 3 września </w:t>
      </w:r>
      <w:r w:rsidRPr="00E0221C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E0221C">
        <w:rPr>
          <w:sz w:val="20"/>
          <w:szCs w:val="20"/>
        </w:rPr>
        <w:t xml:space="preserve"> r.</w:t>
      </w:r>
    </w:p>
    <w:p w14:paraId="2483BC20" w14:textId="77777777" w:rsidR="00B50A60" w:rsidRDefault="00B50A60" w:rsidP="00B50A60">
      <w:pPr>
        <w:jc w:val="both"/>
        <w:rPr>
          <w:i/>
          <w:iCs/>
          <w:sz w:val="20"/>
          <w:szCs w:val="20"/>
        </w:rPr>
      </w:pPr>
    </w:p>
    <w:p w14:paraId="6CD4D224" w14:textId="77777777" w:rsidR="00B50A60" w:rsidRDefault="00B50A60" w:rsidP="00B50A60">
      <w:pPr>
        <w:ind w:left="48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</w:t>
      </w:r>
      <w:r>
        <w:rPr>
          <w:i/>
          <w:iCs/>
          <w:sz w:val="20"/>
          <w:szCs w:val="20"/>
        </w:rPr>
        <w:br/>
        <w:t>(podpis)</w:t>
      </w:r>
    </w:p>
    <w:p w14:paraId="3B8EA9F6" w14:textId="77777777" w:rsidR="00B50A60" w:rsidRDefault="00B50A60" w:rsidP="00B50A60">
      <w:pPr>
        <w:ind w:left="48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6B1B1802" w14:textId="77777777" w:rsidR="00B50A60" w:rsidRDefault="00B50A60" w:rsidP="00B50A60">
      <w:pPr>
        <w:autoSpaceDE w:val="0"/>
        <w:autoSpaceDN w:val="0"/>
        <w:adjustRightInd w:val="0"/>
        <w:ind w:left="5670"/>
        <w:jc w:val="center"/>
        <w:rPr>
          <w:bCs/>
          <w:color w:val="000000"/>
          <w:spacing w:val="-4"/>
        </w:rPr>
      </w:pPr>
    </w:p>
    <w:p w14:paraId="0974F62C" w14:textId="77777777" w:rsidR="00B50A60" w:rsidRDefault="00B50A60" w:rsidP="00B50A60">
      <w:pPr>
        <w:autoSpaceDE w:val="0"/>
        <w:autoSpaceDN w:val="0"/>
        <w:adjustRightInd w:val="0"/>
        <w:ind w:left="5670"/>
        <w:jc w:val="center"/>
        <w:rPr>
          <w:bCs/>
          <w:color w:val="000000"/>
          <w:spacing w:val="-4"/>
        </w:rPr>
      </w:pPr>
    </w:p>
    <w:p w14:paraId="6714A9C2" w14:textId="77777777" w:rsidR="00B50A60" w:rsidRPr="003E4A17" w:rsidRDefault="00B50A60" w:rsidP="00B50A60">
      <w:pPr>
        <w:autoSpaceDE w:val="0"/>
        <w:autoSpaceDN w:val="0"/>
        <w:adjustRightInd w:val="0"/>
        <w:ind w:left="5670"/>
        <w:jc w:val="center"/>
        <w:rPr>
          <w:color w:val="FF0000"/>
        </w:rPr>
      </w:pPr>
    </w:p>
    <w:p w14:paraId="387B4E38" w14:textId="77777777" w:rsidR="00417630" w:rsidRDefault="00417630"/>
    <w:sectPr w:rsidR="00417630" w:rsidSect="0049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3667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57F255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FDEC9B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b w:val="0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6" w15:restartNumberingAfterBreak="0">
    <w:nsid w:val="0C762BF0"/>
    <w:multiLevelType w:val="hybridMultilevel"/>
    <w:tmpl w:val="2CF04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4AED"/>
    <w:multiLevelType w:val="hybridMultilevel"/>
    <w:tmpl w:val="E534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6F23"/>
    <w:multiLevelType w:val="multilevel"/>
    <w:tmpl w:val="8B2A6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1DE8"/>
    <w:multiLevelType w:val="hybridMultilevel"/>
    <w:tmpl w:val="0406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48C"/>
    <w:multiLevelType w:val="hybridMultilevel"/>
    <w:tmpl w:val="A85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2902"/>
    <w:multiLevelType w:val="hybridMultilevel"/>
    <w:tmpl w:val="7BA4BA3C"/>
    <w:lvl w:ilvl="0" w:tplc="F4168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5E9E1247"/>
    <w:multiLevelType w:val="hybridMultilevel"/>
    <w:tmpl w:val="1DE655F2"/>
    <w:lvl w:ilvl="0" w:tplc="1F40380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A91170B"/>
    <w:multiLevelType w:val="hybridMultilevel"/>
    <w:tmpl w:val="97A8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6B1E"/>
    <w:multiLevelType w:val="multilevel"/>
    <w:tmpl w:val="CC7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6AF5A57"/>
    <w:multiLevelType w:val="multilevel"/>
    <w:tmpl w:val="1FDEC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6EC1BEE"/>
    <w:multiLevelType w:val="hybridMultilevel"/>
    <w:tmpl w:val="75E66FFA"/>
    <w:lvl w:ilvl="0" w:tplc="39282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047A4"/>
    <w:multiLevelType w:val="hybridMultilevel"/>
    <w:tmpl w:val="8164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46F9"/>
    <w:multiLevelType w:val="multilevel"/>
    <w:tmpl w:val="F7D445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14"/>
  </w:num>
  <w:num w:numId="15">
    <w:abstractNumId w:val="13"/>
  </w:num>
  <w:num w:numId="16">
    <w:abstractNumId w:val="17"/>
  </w:num>
  <w:num w:numId="17">
    <w:abstractNumId w:val="7"/>
  </w:num>
  <w:num w:numId="18">
    <w:abstractNumId w:val="16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0"/>
    <w:rsid w:val="00417630"/>
    <w:rsid w:val="00B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5A0"/>
  <w15:chartTrackingRefBased/>
  <w15:docId w15:val="{9220D477-79E5-4CF2-9A85-00D619A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0A60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0A60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B50A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50A60"/>
    <w:pPr>
      <w:ind w:left="720"/>
      <w:contextualSpacing/>
    </w:pPr>
  </w:style>
  <w:style w:type="paragraph" w:customStyle="1" w:styleId="Paragraf">
    <w:name w:val="Paragraf"/>
    <w:basedOn w:val="Normalny"/>
    <w:rsid w:val="00B50A60"/>
    <w:pPr>
      <w:numPr>
        <w:ilvl w:val="1"/>
        <w:numId w:val="6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B50A60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50A6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B50A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2717</Words>
  <Characters>16303</Characters>
  <Application>Microsoft Office Word</Application>
  <DocSecurity>0</DocSecurity>
  <Lines>135</Lines>
  <Paragraphs>37</Paragraphs>
  <ScaleCrop>false</ScaleCrop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2021-09-06T11:01:00Z</dcterms:created>
  <dcterms:modified xsi:type="dcterms:W3CDTF">2021-09-06T11:07:00Z</dcterms:modified>
</cp:coreProperties>
</file>